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2C956" w14:textId="5E8296C5" w:rsidR="00885129" w:rsidRPr="00885129" w:rsidRDefault="00885129" w:rsidP="00885129">
      <w:pPr>
        <w:pStyle w:val="Heading2"/>
        <w:spacing w:before="0" w:after="225"/>
        <w:jc w:val="center"/>
        <w:rPr>
          <w:b/>
          <w:bCs/>
          <w:color w:val="FF0000"/>
          <w:sz w:val="22"/>
          <w:szCs w:val="22"/>
        </w:rPr>
      </w:pPr>
      <w:r w:rsidRPr="00885129">
        <w:rPr>
          <w:b/>
          <w:bCs/>
          <w:color w:val="004586"/>
        </w:rPr>
        <w:t>Department of Home Affairs</w:t>
      </w:r>
    </w:p>
    <w:p w14:paraId="2F95F445" w14:textId="7347178C" w:rsidR="00361523" w:rsidRPr="00885129" w:rsidRDefault="00000000" w:rsidP="00885129">
      <w:pPr>
        <w:pStyle w:val="Heading2"/>
        <w:numPr>
          <w:ilvl w:val="0"/>
          <w:numId w:val="6"/>
        </w:numPr>
        <w:spacing w:before="0" w:after="225"/>
        <w:jc w:val="both"/>
        <w:rPr>
          <w:b/>
          <w:bCs/>
          <w:color w:val="FF0000"/>
          <w:sz w:val="22"/>
          <w:szCs w:val="22"/>
        </w:rPr>
      </w:pPr>
      <w:r w:rsidRPr="00885129">
        <w:rPr>
          <w:color w:val="FF0000"/>
          <w:sz w:val="22"/>
          <w:szCs w:val="22"/>
        </w:rPr>
        <w:t xml:space="preserve">RFQ No: </w:t>
      </w:r>
      <w:r w:rsidR="00885129" w:rsidRPr="00885129">
        <w:rPr>
          <w:color w:val="FF0000"/>
          <w:sz w:val="22"/>
          <w:szCs w:val="22"/>
        </w:rPr>
        <w:t xml:space="preserve">LH-08045 EL1 </w:t>
      </w:r>
      <w:r w:rsidR="00885129" w:rsidRPr="00885129">
        <w:rPr>
          <w:b/>
          <w:bCs/>
          <w:color w:val="FF0000"/>
          <w:sz w:val="22"/>
          <w:szCs w:val="22"/>
        </w:rPr>
        <w:t xml:space="preserve">Manager Project Manager </w:t>
      </w:r>
      <w:r w:rsidRPr="00885129">
        <w:rPr>
          <w:color w:val="FF0000"/>
          <w:sz w:val="22"/>
          <w:szCs w:val="22"/>
        </w:rPr>
        <w:t xml:space="preserve">last date to apply </w:t>
      </w:r>
      <w:r w:rsidR="00885129" w:rsidRPr="00885129">
        <w:rPr>
          <w:color w:val="FF0000"/>
          <w:sz w:val="22"/>
          <w:szCs w:val="22"/>
        </w:rPr>
        <w:t>Friday, 09 October 2026.</w:t>
      </w:r>
    </w:p>
    <w:p w14:paraId="26C8C0D4" w14:textId="6FCE591C" w:rsidR="00361523" w:rsidRPr="00885129" w:rsidRDefault="00000000" w:rsidP="00885129">
      <w:pPr>
        <w:pStyle w:val="Heading2"/>
        <w:numPr>
          <w:ilvl w:val="0"/>
          <w:numId w:val="6"/>
        </w:numPr>
        <w:shd w:val="clear" w:color="auto" w:fill="FFFFFF"/>
        <w:spacing w:before="0" w:after="225"/>
        <w:jc w:val="both"/>
        <w:rPr>
          <w:color w:val="FF0000"/>
          <w:sz w:val="22"/>
          <w:szCs w:val="22"/>
        </w:rPr>
      </w:pPr>
      <w:r w:rsidRPr="00885129">
        <w:rPr>
          <w:color w:val="FF0000"/>
          <w:sz w:val="22"/>
          <w:szCs w:val="22"/>
        </w:rPr>
        <w:t xml:space="preserve">Contract start </w:t>
      </w:r>
      <w:r w:rsidR="00885129" w:rsidRPr="00885129">
        <w:rPr>
          <w:color w:val="FF0000"/>
          <w:sz w:val="22"/>
          <w:szCs w:val="22"/>
        </w:rPr>
        <w:t>Monday, 02 November 2026 to</w:t>
      </w:r>
      <w:r w:rsidRPr="00885129">
        <w:rPr>
          <w:color w:val="FF0000"/>
          <w:sz w:val="22"/>
          <w:szCs w:val="22"/>
        </w:rPr>
        <w:t xml:space="preserve"> </w:t>
      </w:r>
      <w:r w:rsidR="00885129" w:rsidRPr="00885129">
        <w:rPr>
          <w:color w:val="FF0000"/>
          <w:sz w:val="22"/>
          <w:szCs w:val="22"/>
        </w:rPr>
        <w:t>30 June 2027</w:t>
      </w:r>
      <w:r w:rsidRPr="00885129">
        <w:rPr>
          <w:color w:val="FF0000"/>
          <w:sz w:val="22"/>
          <w:szCs w:val="22"/>
        </w:rPr>
        <w:t xml:space="preserve"> Plus </w:t>
      </w:r>
      <w:r w:rsidR="00885129" w:rsidRPr="00885129">
        <w:rPr>
          <w:color w:val="FF0000"/>
          <w:sz w:val="22"/>
          <w:szCs w:val="22"/>
        </w:rPr>
        <w:t>two</w:t>
      </w:r>
      <w:r w:rsidRPr="00885129">
        <w:rPr>
          <w:color w:val="FF0000"/>
          <w:sz w:val="22"/>
          <w:szCs w:val="22"/>
        </w:rPr>
        <w:t xml:space="preserve"> 12-month</w:t>
      </w:r>
      <w:r w:rsidR="00885129" w:rsidRPr="00885129">
        <w:rPr>
          <w:color w:val="FF0000"/>
          <w:sz w:val="22"/>
          <w:szCs w:val="22"/>
        </w:rPr>
        <w:t>’s</w:t>
      </w:r>
      <w:r w:rsidRPr="00885129">
        <w:rPr>
          <w:color w:val="FF0000"/>
          <w:sz w:val="22"/>
          <w:szCs w:val="22"/>
        </w:rPr>
        <w:t xml:space="preserve"> extension.</w:t>
      </w:r>
    </w:p>
    <w:p w14:paraId="7E9A3C9C" w14:textId="2EC24144" w:rsidR="00361523" w:rsidRDefault="00000000" w:rsidP="00885129">
      <w:pPr>
        <w:pStyle w:val="Heading2"/>
        <w:numPr>
          <w:ilvl w:val="0"/>
          <w:numId w:val="6"/>
        </w:numPr>
        <w:shd w:val="clear" w:color="auto" w:fill="FFFFFF"/>
        <w:spacing w:before="0" w:after="225"/>
        <w:jc w:val="both"/>
        <w:rPr>
          <w:color w:val="FF0000"/>
          <w:sz w:val="22"/>
          <w:szCs w:val="22"/>
        </w:rPr>
      </w:pPr>
      <w:r w:rsidRPr="00885129">
        <w:rPr>
          <w:color w:val="FF0000"/>
          <w:sz w:val="22"/>
          <w:szCs w:val="22"/>
        </w:rPr>
        <w:t xml:space="preserve">Australian Citizen Must be able to obtain Baseline </w:t>
      </w:r>
      <w:r w:rsidR="00885129" w:rsidRPr="00885129">
        <w:rPr>
          <w:color w:val="FF0000"/>
          <w:sz w:val="22"/>
          <w:szCs w:val="22"/>
        </w:rPr>
        <w:t>–</w:t>
      </w:r>
      <w:r w:rsidR="00885129" w:rsidRPr="00885129">
        <w:rPr>
          <w:rFonts w:ascii="Arial" w:eastAsia="Times New Roman" w:hAnsi="Arial" w:cs="Arial"/>
          <w:color w:val="1C1C1C"/>
          <w:sz w:val="20"/>
          <w:szCs w:val="20"/>
          <w:shd w:val="clear" w:color="auto" w:fill="FFFFFF"/>
        </w:rPr>
        <w:t xml:space="preserve"> </w:t>
      </w:r>
      <w:r w:rsidR="00885129" w:rsidRPr="00885129">
        <w:rPr>
          <w:color w:val="FF0000"/>
          <w:sz w:val="22"/>
          <w:szCs w:val="22"/>
        </w:rPr>
        <w:t>ACT -- Hybrid</w:t>
      </w:r>
      <w:r w:rsidRPr="00885129">
        <w:rPr>
          <w:color w:val="FF0000"/>
          <w:sz w:val="22"/>
          <w:szCs w:val="22"/>
        </w:rPr>
        <w:t>.</w:t>
      </w:r>
    </w:p>
    <w:p w14:paraId="2585B1AD" w14:textId="63AD57A1" w:rsidR="001E35C4" w:rsidRDefault="001E35C4" w:rsidP="001E35C4">
      <w:pPr>
        <w:jc w:val="both"/>
      </w:pPr>
      <w:r w:rsidRPr="001E35C4">
        <w:br/>
      </w:r>
      <w:r w:rsidRPr="001E35C4">
        <w:rPr>
          <w:rFonts w:ascii="Play" w:eastAsia="Play" w:hAnsi="Play" w:cs="Play"/>
          <w:sz w:val="24"/>
          <w:szCs w:val="24"/>
        </w:rPr>
        <w:t>Successful applicant must work full time on site for 3 months or until they understand the department’s ICT landscape, requirements and project objectives. Flexible working arrangements may be considered afterward, subject to approval per the Department’s operational needs and ICT Contractor Working from Home Guidelines. Contractors must be on-site in Canberra at least 3 days per week.</w:t>
      </w:r>
      <w:r w:rsidRPr="001E35C4">
        <w:t> </w:t>
      </w:r>
    </w:p>
    <w:p w14:paraId="5FFBC276" w14:textId="77777777" w:rsidR="001E35C4" w:rsidRPr="001E35C4" w:rsidRDefault="001E35C4" w:rsidP="001E35C4">
      <w:pPr>
        <w:jc w:val="both"/>
      </w:pPr>
    </w:p>
    <w:p w14:paraId="7E142454" w14:textId="4D7C726C" w:rsidR="00361523" w:rsidRPr="00885129" w:rsidRDefault="00000000">
      <w:pPr>
        <w:widowControl/>
        <w:pBdr>
          <w:top w:val="nil"/>
          <w:left w:val="nil"/>
          <w:bottom w:val="nil"/>
          <w:right w:val="nil"/>
          <w:between w:val="nil"/>
        </w:pBdr>
        <w:tabs>
          <w:tab w:val="left" w:pos="720"/>
          <w:tab w:val="left" w:pos="4200"/>
        </w:tabs>
        <w:spacing w:before="60" w:after="60"/>
        <w:jc w:val="both"/>
        <w:rPr>
          <w:rFonts w:ascii="Arial" w:eastAsia="Arial" w:hAnsi="Arial" w:cs="Arial"/>
          <w:color w:val="000000"/>
          <w:sz w:val="24"/>
          <w:szCs w:val="24"/>
        </w:rPr>
      </w:pPr>
      <w:r w:rsidRPr="00885129">
        <w:rPr>
          <w:rFonts w:ascii="Arial" w:eastAsia="Arial" w:hAnsi="Arial" w:cs="Arial"/>
          <w:b/>
          <w:bCs/>
          <w:color w:val="00375F"/>
          <w:sz w:val="24"/>
          <w:szCs w:val="24"/>
        </w:rPr>
        <w:t>Send your responses to</w:t>
      </w:r>
      <w:r w:rsidR="00885129">
        <w:rPr>
          <w:rFonts w:ascii="Arial" w:eastAsia="Arial" w:hAnsi="Arial" w:cs="Arial"/>
          <w:b/>
          <w:bCs/>
          <w:color w:val="00375F"/>
          <w:sz w:val="24"/>
          <w:szCs w:val="24"/>
        </w:rPr>
        <w:t xml:space="preserve"> </w:t>
      </w:r>
      <w:r w:rsidR="00885129" w:rsidRPr="00885129">
        <w:rPr>
          <w:rFonts w:ascii="Arial" w:eastAsia="Arial" w:hAnsi="Arial" w:cs="Arial"/>
          <w:b/>
          <w:bCs/>
          <w:sz w:val="24"/>
          <w:szCs w:val="24"/>
        </w:rPr>
        <w:t>Pat@solsoft.com.au</w:t>
      </w:r>
    </w:p>
    <w:p w14:paraId="65C2ADDD" w14:textId="77777777" w:rsidR="00361523" w:rsidRPr="00885129" w:rsidRDefault="00361523">
      <w:pPr>
        <w:rPr>
          <w:rFonts w:ascii="Arial" w:eastAsia="Arial" w:hAnsi="Arial" w:cs="Arial"/>
          <w:sz w:val="24"/>
          <w:szCs w:val="24"/>
        </w:rPr>
      </w:pPr>
    </w:p>
    <w:p w14:paraId="7894E128" w14:textId="77777777" w:rsidR="00361523" w:rsidRPr="00885129" w:rsidRDefault="00000000">
      <w:pPr>
        <w:rPr>
          <w:rFonts w:ascii="Arial" w:eastAsia="Arial" w:hAnsi="Arial" w:cs="Arial"/>
          <w:b/>
          <w:bCs/>
          <w:sz w:val="24"/>
          <w:szCs w:val="24"/>
        </w:rPr>
      </w:pPr>
      <w:r w:rsidRPr="00885129">
        <w:rPr>
          <w:rFonts w:ascii="Arial" w:eastAsia="Arial" w:hAnsi="Arial" w:cs="Arial"/>
          <w:b/>
          <w:bCs/>
          <w:sz w:val="24"/>
          <w:szCs w:val="24"/>
        </w:rPr>
        <w:t>About the organisation</w:t>
      </w:r>
    </w:p>
    <w:p w14:paraId="028EAEA0" w14:textId="77777777" w:rsidR="00361523" w:rsidRPr="00885129" w:rsidRDefault="00361523">
      <w:pPr>
        <w:rPr>
          <w:rFonts w:ascii="Arial" w:eastAsia="Arial" w:hAnsi="Arial" w:cs="Arial"/>
          <w:sz w:val="24"/>
          <w:szCs w:val="24"/>
        </w:rPr>
      </w:pPr>
    </w:p>
    <w:p w14:paraId="412C81CD" w14:textId="696DE4D3" w:rsidR="00885129" w:rsidRDefault="005F4C29">
      <w:pPr>
        <w:rPr>
          <w:rFonts w:ascii="Play" w:eastAsia="Play" w:hAnsi="Play" w:cs="Play"/>
          <w:sz w:val="24"/>
          <w:szCs w:val="24"/>
        </w:rPr>
      </w:pPr>
      <w:r w:rsidRPr="005F4C29">
        <w:rPr>
          <w:rFonts w:ascii="Play" w:eastAsia="Play" w:hAnsi="Play" w:cs="Play"/>
          <w:sz w:val="24"/>
          <w:szCs w:val="24"/>
        </w:rPr>
        <w:t>The ICT Service Management and Cyber Operations Branch sits within Enterprise Technology Services Division and is responsible for the stewardship, promotion and ongoing development of the Department's ICT Service Management capability with the goal of enabling teams across ICT &amp; Major Capability Divisions, and our external providers to work together to deliver reliable and valuable services to the Department. Our focus is on establishing consistent standards and procedures for activities involved in the delivery of ICT services. This includes the management of outages and issues, fulfillment of requests for ICT services and the control of changes to the ICT environment. Additionally, our purpose is to provide effective reporting and governance capabilities that provide visibility for the service delivery environment and its performance.</w:t>
      </w:r>
    </w:p>
    <w:p w14:paraId="6505C2AF" w14:textId="77777777" w:rsidR="005F4C29" w:rsidRDefault="005F4C29">
      <w:pPr>
        <w:rPr>
          <w:rFonts w:ascii="Play" w:eastAsia="Play" w:hAnsi="Play" w:cs="Play"/>
          <w:sz w:val="24"/>
          <w:szCs w:val="24"/>
        </w:rPr>
      </w:pPr>
    </w:p>
    <w:p w14:paraId="35BD4DB3" w14:textId="77777777" w:rsidR="00C54986" w:rsidRPr="00C54986" w:rsidRDefault="00C54986" w:rsidP="00C54986">
      <w:pPr>
        <w:rPr>
          <w:rFonts w:ascii="Arial" w:eastAsia="Arial" w:hAnsi="Arial" w:cs="Arial"/>
          <w:b/>
          <w:bCs/>
          <w:sz w:val="24"/>
          <w:szCs w:val="24"/>
          <w:lang w:val="en-US"/>
        </w:rPr>
      </w:pPr>
      <w:r w:rsidRPr="00C54986">
        <w:rPr>
          <w:rFonts w:ascii="Arial" w:eastAsia="Arial" w:hAnsi="Arial" w:cs="Arial"/>
          <w:b/>
          <w:bCs/>
          <w:sz w:val="24"/>
          <w:szCs w:val="24"/>
          <w:lang w:val="en-US"/>
        </w:rPr>
        <w:t>About the team</w:t>
      </w:r>
    </w:p>
    <w:p w14:paraId="3A5A9F20" w14:textId="77777777" w:rsidR="00C54986" w:rsidRPr="00674D4E" w:rsidRDefault="00C54986" w:rsidP="00C54986">
      <w:pPr>
        <w:jc w:val="both"/>
        <w:rPr>
          <w:rFonts w:ascii="Play" w:eastAsia="Play" w:hAnsi="Play" w:cs="Play"/>
          <w:sz w:val="24"/>
          <w:szCs w:val="24"/>
        </w:rPr>
      </w:pPr>
      <w:r w:rsidRPr="00674D4E">
        <w:rPr>
          <w:rFonts w:ascii="Play" w:eastAsia="Play" w:hAnsi="Play" w:cs="Play"/>
          <w:sz w:val="24"/>
          <w:szCs w:val="24"/>
        </w:rPr>
        <w:t>The primary purpose of ICT Service Management (ITSM) is to manage end-to-end delivery of IT services to meet business goals, including the creation, delivery support of IT services. ITSM Program is responsible for planning, executing, and delivery of technology projects that meet business objectives, within agreed scope, budget, quality, and timelines. To support the planning, delivery, and assurance of priority project initiatives.</w:t>
      </w:r>
    </w:p>
    <w:p w14:paraId="69FE686E" w14:textId="77777777" w:rsidR="00C54986" w:rsidRPr="00C54986" w:rsidRDefault="00C54986" w:rsidP="00C54986">
      <w:pPr>
        <w:rPr>
          <w:rFonts w:ascii="Arial" w:eastAsia="Arial" w:hAnsi="Arial" w:cs="Arial"/>
          <w:sz w:val="24"/>
          <w:szCs w:val="24"/>
          <w:lang w:val="en-US"/>
        </w:rPr>
      </w:pPr>
    </w:p>
    <w:p w14:paraId="419752F6" w14:textId="77777777" w:rsidR="00C54986" w:rsidRPr="00C54986" w:rsidRDefault="00C54986" w:rsidP="00C54986">
      <w:pPr>
        <w:rPr>
          <w:rFonts w:ascii="Arial" w:eastAsia="Arial" w:hAnsi="Arial" w:cs="Arial"/>
          <w:b/>
          <w:bCs/>
          <w:sz w:val="24"/>
          <w:szCs w:val="24"/>
          <w:lang w:val="en-US"/>
        </w:rPr>
      </w:pPr>
      <w:r w:rsidRPr="00C54986">
        <w:rPr>
          <w:rFonts w:ascii="Arial" w:eastAsia="Arial" w:hAnsi="Arial" w:cs="Arial"/>
          <w:b/>
          <w:bCs/>
          <w:sz w:val="24"/>
          <w:szCs w:val="24"/>
          <w:lang w:val="en-US"/>
        </w:rPr>
        <w:t>About the project</w:t>
      </w:r>
    </w:p>
    <w:p w14:paraId="65567404" w14:textId="77777777" w:rsidR="00C54986" w:rsidRPr="00674D4E" w:rsidRDefault="00C54986" w:rsidP="00C54986">
      <w:pPr>
        <w:jc w:val="both"/>
        <w:rPr>
          <w:rFonts w:ascii="Play" w:eastAsia="Play" w:hAnsi="Play" w:cs="Play"/>
          <w:sz w:val="24"/>
          <w:szCs w:val="24"/>
        </w:rPr>
      </w:pPr>
      <w:r w:rsidRPr="00674D4E">
        <w:rPr>
          <w:rFonts w:ascii="Play" w:eastAsia="Play" w:hAnsi="Play" w:cs="Play"/>
          <w:sz w:val="24"/>
          <w:szCs w:val="24"/>
        </w:rPr>
        <w:t>The End User Refresh project contributes to the broader work of the branch and Department by supporting the coordinated delivery of Agile Ways of Working initiatives a key Property delivery. Working with the Director, ICT technical delivery teams, service providers, and project leads to ensure delivery.</w:t>
      </w:r>
    </w:p>
    <w:p w14:paraId="70634F45" w14:textId="77777777" w:rsidR="00C54986" w:rsidRDefault="00C54986">
      <w:pPr>
        <w:rPr>
          <w:rFonts w:ascii="Arial" w:eastAsia="Arial" w:hAnsi="Arial" w:cs="Arial"/>
          <w:b/>
          <w:bCs/>
          <w:sz w:val="24"/>
          <w:szCs w:val="24"/>
        </w:rPr>
      </w:pPr>
    </w:p>
    <w:p w14:paraId="67EE87CE" w14:textId="77777777" w:rsidR="00C61C28" w:rsidRDefault="00C61C28">
      <w:pPr>
        <w:rPr>
          <w:rFonts w:ascii="Arial" w:eastAsia="Arial" w:hAnsi="Arial" w:cs="Arial"/>
          <w:b/>
          <w:bCs/>
          <w:sz w:val="24"/>
          <w:szCs w:val="24"/>
        </w:rPr>
      </w:pPr>
    </w:p>
    <w:p w14:paraId="306B09CB" w14:textId="19A3EFA0" w:rsidR="00361523" w:rsidRPr="00885129" w:rsidRDefault="00000000">
      <w:pPr>
        <w:rPr>
          <w:rFonts w:ascii="Arial" w:eastAsia="Arial" w:hAnsi="Arial" w:cs="Arial"/>
          <w:b/>
          <w:bCs/>
          <w:sz w:val="24"/>
          <w:szCs w:val="24"/>
        </w:rPr>
      </w:pPr>
      <w:r w:rsidRPr="00885129">
        <w:rPr>
          <w:rFonts w:ascii="Arial" w:eastAsia="Arial" w:hAnsi="Arial" w:cs="Arial"/>
          <w:b/>
          <w:bCs/>
          <w:sz w:val="24"/>
          <w:szCs w:val="24"/>
        </w:rPr>
        <w:lastRenderedPageBreak/>
        <w:t>Job Details:</w:t>
      </w:r>
    </w:p>
    <w:p w14:paraId="156375E8" w14:textId="77777777" w:rsidR="00361523" w:rsidRPr="00885129" w:rsidRDefault="00361523">
      <w:pPr>
        <w:rPr>
          <w:rFonts w:ascii="Arial" w:eastAsia="Arial" w:hAnsi="Arial" w:cs="Arial"/>
          <w:b/>
          <w:bCs/>
          <w:sz w:val="24"/>
          <w:szCs w:val="24"/>
        </w:rPr>
      </w:pPr>
    </w:p>
    <w:p w14:paraId="7D8CC2F1" w14:textId="77777777" w:rsidR="00885129" w:rsidRPr="00885129" w:rsidRDefault="00885129" w:rsidP="00885129">
      <w:pPr>
        <w:rPr>
          <w:rFonts w:ascii="Arial" w:eastAsia="Arial" w:hAnsi="Arial" w:cs="Arial"/>
          <w:sz w:val="24"/>
          <w:szCs w:val="24"/>
        </w:rPr>
      </w:pPr>
      <w:r w:rsidRPr="00885129">
        <w:rPr>
          <w:rFonts w:ascii="Arial" w:eastAsia="Arial" w:hAnsi="Arial" w:cs="Arial"/>
          <w:sz w:val="24"/>
          <w:szCs w:val="24"/>
        </w:rPr>
        <w:t>Project Managers plan and manage the delivery of projects.</w:t>
      </w:r>
    </w:p>
    <w:p w14:paraId="7B12385D" w14:textId="77777777" w:rsidR="00885129" w:rsidRPr="00885129" w:rsidRDefault="00885129" w:rsidP="00885129">
      <w:pPr>
        <w:rPr>
          <w:rFonts w:ascii="Arial" w:eastAsia="Arial" w:hAnsi="Arial" w:cs="Arial"/>
          <w:b/>
          <w:bCs/>
          <w:sz w:val="24"/>
          <w:szCs w:val="24"/>
        </w:rPr>
      </w:pPr>
    </w:p>
    <w:p w14:paraId="1C1FA132" w14:textId="671711C9" w:rsidR="00885129" w:rsidRPr="00885129" w:rsidRDefault="00885129" w:rsidP="00885129">
      <w:pPr>
        <w:rPr>
          <w:rFonts w:ascii="Arial" w:eastAsia="Arial" w:hAnsi="Arial" w:cs="Arial"/>
          <w:b/>
          <w:bCs/>
          <w:sz w:val="24"/>
          <w:szCs w:val="24"/>
        </w:rPr>
      </w:pPr>
      <w:r w:rsidRPr="00885129">
        <w:rPr>
          <w:rFonts w:ascii="Arial" w:eastAsia="Arial" w:hAnsi="Arial" w:cs="Arial"/>
          <w:b/>
          <w:bCs/>
          <w:sz w:val="24"/>
          <w:szCs w:val="24"/>
        </w:rPr>
        <w:t>Key duties and responsibilities</w:t>
      </w:r>
    </w:p>
    <w:p w14:paraId="0477C892" w14:textId="77777777" w:rsidR="00885129" w:rsidRPr="00885129" w:rsidRDefault="00885129" w:rsidP="00885129">
      <w:pPr>
        <w:rPr>
          <w:rFonts w:ascii="Arial" w:eastAsia="Arial" w:hAnsi="Arial" w:cs="Arial"/>
          <w:sz w:val="24"/>
          <w:szCs w:val="24"/>
        </w:rPr>
      </w:pPr>
      <w:r w:rsidRPr="00885129">
        <w:rPr>
          <w:rFonts w:ascii="Arial" w:eastAsia="Arial" w:hAnsi="Arial" w:cs="Arial"/>
          <w:sz w:val="24"/>
          <w:szCs w:val="24"/>
        </w:rPr>
        <w:t>Project Managers are accountable for day-to-day ICT program and project functions including resourcing, scheduling, prioritisation and task coordination. They are responsible for meeting project milestones, objectives and deliverables within agreed time frames and budgets, using correct methodologies in the process. Additionally, these officers ensure effective program/project delivery and prevention of potential issues by implementing well-thought-out risk management and contingency plans.</w:t>
      </w:r>
    </w:p>
    <w:p w14:paraId="02562E82" w14:textId="77777777" w:rsidR="00885129" w:rsidRPr="00885129" w:rsidRDefault="00885129" w:rsidP="00885129">
      <w:pPr>
        <w:rPr>
          <w:rFonts w:ascii="Arial" w:eastAsia="Arial" w:hAnsi="Arial" w:cs="Arial"/>
          <w:sz w:val="24"/>
          <w:szCs w:val="24"/>
        </w:rPr>
      </w:pPr>
    </w:p>
    <w:p w14:paraId="3F42DDCF" w14:textId="77777777" w:rsidR="00885129" w:rsidRPr="00885129" w:rsidRDefault="00885129" w:rsidP="00885129">
      <w:pPr>
        <w:rPr>
          <w:rFonts w:ascii="Arial" w:eastAsia="Arial" w:hAnsi="Arial" w:cs="Arial"/>
          <w:sz w:val="24"/>
          <w:szCs w:val="24"/>
        </w:rPr>
      </w:pPr>
      <w:r w:rsidRPr="00885129">
        <w:rPr>
          <w:rFonts w:ascii="Arial" w:eastAsia="Arial" w:hAnsi="Arial" w:cs="Arial"/>
          <w:sz w:val="24"/>
          <w:szCs w:val="24"/>
        </w:rPr>
        <w:t>Specified Personnel will be responsible for providing the following deliverables including but not limited to:</w:t>
      </w:r>
    </w:p>
    <w:p w14:paraId="03442AF8" w14:textId="77777777" w:rsidR="00885129" w:rsidRPr="00885129" w:rsidRDefault="00885129" w:rsidP="00885129">
      <w:pPr>
        <w:numPr>
          <w:ilvl w:val="0"/>
          <w:numId w:val="7"/>
        </w:numPr>
        <w:rPr>
          <w:rFonts w:ascii="Arial" w:eastAsia="Arial" w:hAnsi="Arial" w:cs="Arial"/>
          <w:sz w:val="24"/>
          <w:szCs w:val="24"/>
        </w:rPr>
      </w:pPr>
      <w:r w:rsidRPr="00885129">
        <w:rPr>
          <w:rFonts w:ascii="Arial" w:eastAsia="Arial" w:hAnsi="Arial" w:cs="Arial"/>
          <w:sz w:val="24"/>
          <w:szCs w:val="24"/>
        </w:rPr>
        <w:t>Managing project scope, schedule, budget, resourcing, risks, issues, procurement, stakeholder engagement, change control, governance and reporting;</w:t>
      </w:r>
    </w:p>
    <w:p w14:paraId="69310B43" w14:textId="77777777" w:rsidR="00885129" w:rsidRPr="00885129" w:rsidRDefault="00885129" w:rsidP="00885129">
      <w:pPr>
        <w:numPr>
          <w:ilvl w:val="0"/>
          <w:numId w:val="7"/>
        </w:numPr>
        <w:rPr>
          <w:rFonts w:ascii="Arial" w:eastAsia="Arial" w:hAnsi="Arial" w:cs="Arial"/>
          <w:sz w:val="24"/>
          <w:szCs w:val="24"/>
        </w:rPr>
      </w:pPr>
      <w:r w:rsidRPr="00885129">
        <w:rPr>
          <w:rFonts w:ascii="Arial" w:eastAsia="Arial" w:hAnsi="Arial" w:cs="Arial"/>
          <w:sz w:val="24"/>
          <w:szCs w:val="24"/>
        </w:rPr>
        <w:t>Documenting a management plan that identifies the actions required to realise benefits;</w:t>
      </w:r>
    </w:p>
    <w:p w14:paraId="1989F8C3" w14:textId="77777777" w:rsidR="00885129" w:rsidRPr="00885129" w:rsidRDefault="00885129" w:rsidP="00885129">
      <w:pPr>
        <w:numPr>
          <w:ilvl w:val="0"/>
          <w:numId w:val="7"/>
        </w:numPr>
        <w:rPr>
          <w:rFonts w:ascii="Arial" w:eastAsia="Arial" w:hAnsi="Arial" w:cs="Arial"/>
          <w:sz w:val="24"/>
          <w:szCs w:val="24"/>
        </w:rPr>
      </w:pPr>
      <w:r w:rsidRPr="00885129">
        <w:rPr>
          <w:rFonts w:ascii="Arial" w:eastAsia="Arial" w:hAnsi="Arial" w:cs="Arial"/>
          <w:sz w:val="24"/>
          <w:szCs w:val="24"/>
        </w:rPr>
        <w:t>Preparing timely, accurate and high-quality reports, and project documents;</w:t>
      </w:r>
    </w:p>
    <w:p w14:paraId="5D191F23" w14:textId="77777777" w:rsidR="00885129" w:rsidRPr="00885129" w:rsidRDefault="00885129" w:rsidP="00885129">
      <w:pPr>
        <w:numPr>
          <w:ilvl w:val="0"/>
          <w:numId w:val="7"/>
        </w:numPr>
        <w:rPr>
          <w:rFonts w:ascii="Arial" w:eastAsia="Arial" w:hAnsi="Arial" w:cs="Arial"/>
          <w:sz w:val="24"/>
          <w:szCs w:val="24"/>
        </w:rPr>
      </w:pPr>
      <w:r w:rsidRPr="00885129">
        <w:rPr>
          <w:rFonts w:ascii="Arial" w:eastAsia="Arial" w:hAnsi="Arial" w:cs="Arial"/>
          <w:sz w:val="24"/>
          <w:szCs w:val="24"/>
        </w:rPr>
        <w:t>Leading and supporting the planning, coordination, and delivery of ICT projects within complex environments.</w:t>
      </w:r>
    </w:p>
    <w:p w14:paraId="27CC7ACD" w14:textId="77777777" w:rsidR="00885129" w:rsidRPr="00885129" w:rsidRDefault="00885129" w:rsidP="00885129">
      <w:pPr>
        <w:numPr>
          <w:ilvl w:val="0"/>
          <w:numId w:val="7"/>
        </w:numPr>
        <w:rPr>
          <w:rFonts w:ascii="Arial" w:eastAsia="Arial" w:hAnsi="Arial" w:cs="Arial"/>
          <w:sz w:val="24"/>
          <w:szCs w:val="24"/>
        </w:rPr>
      </w:pPr>
      <w:r w:rsidRPr="00885129">
        <w:rPr>
          <w:rFonts w:ascii="Arial" w:eastAsia="Arial" w:hAnsi="Arial" w:cs="Arial"/>
          <w:sz w:val="24"/>
          <w:szCs w:val="24"/>
        </w:rPr>
        <w:t>Defining project scope, objectives, deliverables, schedules, budgets, and resource requirements.</w:t>
      </w:r>
    </w:p>
    <w:p w14:paraId="6A8FD254" w14:textId="77777777" w:rsidR="00885129" w:rsidRPr="00885129" w:rsidRDefault="00885129" w:rsidP="00885129">
      <w:pPr>
        <w:numPr>
          <w:ilvl w:val="0"/>
          <w:numId w:val="7"/>
        </w:numPr>
        <w:rPr>
          <w:rFonts w:ascii="Arial" w:eastAsia="Arial" w:hAnsi="Arial" w:cs="Arial"/>
          <w:sz w:val="24"/>
          <w:szCs w:val="24"/>
        </w:rPr>
      </w:pPr>
      <w:r w:rsidRPr="00885129">
        <w:rPr>
          <w:rFonts w:ascii="Arial" w:eastAsia="Arial" w:hAnsi="Arial" w:cs="Arial"/>
          <w:sz w:val="24"/>
          <w:szCs w:val="24"/>
        </w:rPr>
        <w:t>Establishing and maintaining project governance, reporting, and communication frameworks.</w:t>
      </w:r>
    </w:p>
    <w:p w14:paraId="2A84C1C6" w14:textId="77777777" w:rsidR="00885129" w:rsidRPr="00885129" w:rsidRDefault="00885129" w:rsidP="00885129">
      <w:pPr>
        <w:numPr>
          <w:ilvl w:val="0"/>
          <w:numId w:val="7"/>
        </w:numPr>
        <w:rPr>
          <w:rFonts w:ascii="Arial" w:eastAsia="Arial" w:hAnsi="Arial" w:cs="Arial"/>
          <w:sz w:val="24"/>
          <w:szCs w:val="24"/>
        </w:rPr>
      </w:pPr>
      <w:r w:rsidRPr="00885129">
        <w:rPr>
          <w:rFonts w:ascii="Arial" w:eastAsia="Arial" w:hAnsi="Arial" w:cs="Arial"/>
          <w:sz w:val="24"/>
          <w:szCs w:val="24"/>
        </w:rPr>
        <w:t>Engaging and collaborating with business stakeholders, sponsors, technical teams, vendors, and end users.</w:t>
      </w:r>
    </w:p>
    <w:p w14:paraId="420A99ED" w14:textId="77777777" w:rsidR="00885129" w:rsidRPr="00885129" w:rsidRDefault="00885129" w:rsidP="00885129">
      <w:pPr>
        <w:numPr>
          <w:ilvl w:val="0"/>
          <w:numId w:val="7"/>
        </w:numPr>
        <w:rPr>
          <w:rFonts w:ascii="Arial" w:eastAsia="Arial" w:hAnsi="Arial" w:cs="Arial"/>
          <w:sz w:val="24"/>
          <w:szCs w:val="24"/>
        </w:rPr>
      </w:pPr>
      <w:r w:rsidRPr="00885129">
        <w:rPr>
          <w:rFonts w:ascii="Arial" w:eastAsia="Arial" w:hAnsi="Arial" w:cs="Arial"/>
          <w:sz w:val="24"/>
          <w:szCs w:val="24"/>
        </w:rPr>
        <w:t>Facilitating workshops, meetings, and decision-making forums to support project outcomes.</w:t>
      </w:r>
    </w:p>
    <w:p w14:paraId="2BC00080" w14:textId="77777777" w:rsidR="00885129" w:rsidRPr="00885129" w:rsidRDefault="00885129" w:rsidP="00885129">
      <w:pPr>
        <w:numPr>
          <w:ilvl w:val="0"/>
          <w:numId w:val="7"/>
        </w:numPr>
        <w:rPr>
          <w:rFonts w:ascii="Arial" w:eastAsia="Arial" w:hAnsi="Arial" w:cs="Arial"/>
          <w:sz w:val="24"/>
          <w:szCs w:val="24"/>
        </w:rPr>
      </w:pPr>
      <w:r w:rsidRPr="00885129">
        <w:rPr>
          <w:rFonts w:ascii="Arial" w:eastAsia="Arial" w:hAnsi="Arial" w:cs="Arial"/>
          <w:sz w:val="24"/>
          <w:szCs w:val="24"/>
        </w:rPr>
        <w:t>Coordinating project activities across multiple teams and service providers.</w:t>
      </w:r>
    </w:p>
    <w:p w14:paraId="7FDFFB73" w14:textId="77777777" w:rsidR="00885129" w:rsidRPr="00885129" w:rsidRDefault="00885129" w:rsidP="00885129">
      <w:pPr>
        <w:numPr>
          <w:ilvl w:val="0"/>
          <w:numId w:val="7"/>
        </w:numPr>
        <w:rPr>
          <w:rFonts w:ascii="Arial" w:eastAsia="Arial" w:hAnsi="Arial" w:cs="Arial"/>
          <w:sz w:val="24"/>
          <w:szCs w:val="24"/>
        </w:rPr>
      </w:pPr>
      <w:r w:rsidRPr="00885129">
        <w:rPr>
          <w:rFonts w:ascii="Arial" w:eastAsia="Arial" w:hAnsi="Arial" w:cs="Arial"/>
          <w:sz w:val="24"/>
          <w:szCs w:val="24"/>
        </w:rPr>
        <w:t>Monitoring project progress, milestones, deliverables, and dependencies.</w:t>
      </w:r>
    </w:p>
    <w:p w14:paraId="4EBE5985" w14:textId="77777777" w:rsidR="00885129" w:rsidRPr="00885129" w:rsidRDefault="00885129" w:rsidP="00885129">
      <w:pPr>
        <w:numPr>
          <w:ilvl w:val="0"/>
          <w:numId w:val="7"/>
        </w:numPr>
        <w:rPr>
          <w:rFonts w:ascii="Arial" w:eastAsia="Arial" w:hAnsi="Arial" w:cs="Arial"/>
          <w:sz w:val="24"/>
          <w:szCs w:val="24"/>
        </w:rPr>
      </w:pPr>
      <w:r w:rsidRPr="00885129">
        <w:rPr>
          <w:rFonts w:ascii="Arial" w:eastAsia="Arial" w:hAnsi="Arial" w:cs="Arial"/>
          <w:sz w:val="24"/>
          <w:szCs w:val="24"/>
        </w:rPr>
        <w:t>Identifying, assessing, and managing project risks, issues, changes, and mitigation activities.</w:t>
      </w:r>
    </w:p>
    <w:p w14:paraId="777D2F23" w14:textId="77777777" w:rsidR="00885129" w:rsidRPr="00885129" w:rsidRDefault="00885129" w:rsidP="00885129">
      <w:pPr>
        <w:numPr>
          <w:ilvl w:val="0"/>
          <w:numId w:val="7"/>
        </w:numPr>
        <w:rPr>
          <w:rFonts w:ascii="Arial" w:eastAsia="Arial" w:hAnsi="Arial" w:cs="Arial"/>
          <w:sz w:val="24"/>
          <w:szCs w:val="24"/>
        </w:rPr>
      </w:pPr>
      <w:r w:rsidRPr="00885129">
        <w:rPr>
          <w:rFonts w:ascii="Arial" w:eastAsia="Arial" w:hAnsi="Arial" w:cs="Arial"/>
          <w:sz w:val="24"/>
          <w:szCs w:val="24"/>
        </w:rPr>
        <w:t>Maintaining project documentation, risk registers, issue registers, and status reports.</w:t>
      </w:r>
    </w:p>
    <w:p w14:paraId="18863A2B" w14:textId="77777777" w:rsidR="00885129" w:rsidRPr="00885129" w:rsidRDefault="00885129" w:rsidP="00885129">
      <w:pPr>
        <w:numPr>
          <w:ilvl w:val="0"/>
          <w:numId w:val="7"/>
        </w:numPr>
        <w:rPr>
          <w:rFonts w:ascii="Arial" w:eastAsia="Arial" w:hAnsi="Arial" w:cs="Arial"/>
          <w:sz w:val="24"/>
          <w:szCs w:val="24"/>
        </w:rPr>
      </w:pPr>
      <w:r w:rsidRPr="00885129">
        <w:rPr>
          <w:rFonts w:ascii="Arial" w:eastAsia="Arial" w:hAnsi="Arial" w:cs="Arial"/>
          <w:sz w:val="24"/>
          <w:szCs w:val="24"/>
        </w:rPr>
        <w:t>Developing, managing, and monitoring project budgets, expenditure, and cost forecasts.</w:t>
      </w:r>
    </w:p>
    <w:p w14:paraId="70723F30" w14:textId="77777777" w:rsidR="00885129" w:rsidRPr="00885129" w:rsidRDefault="00885129" w:rsidP="00885129">
      <w:pPr>
        <w:numPr>
          <w:ilvl w:val="0"/>
          <w:numId w:val="7"/>
        </w:numPr>
        <w:rPr>
          <w:rFonts w:ascii="Arial" w:eastAsia="Arial" w:hAnsi="Arial" w:cs="Arial"/>
          <w:sz w:val="24"/>
          <w:szCs w:val="24"/>
        </w:rPr>
      </w:pPr>
      <w:r w:rsidRPr="00885129">
        <w:rPr>
          <w:rFonts w:ascii="Arial" w:eastAsia="Arial" w:hAnsi="Arial" w:cs="Arial"/>
          <w:sz w:val="24"/>
          <w:szCs w:val="24"/>
        </w:rPr>
        <w:t>Ensuring projects deliver value for money and achieve intended business benefits.</w:t>
      </w:r>
    </w:p>
    <w:p w14:paraId="69EEFDC9" w14:textId="77777777" w:rsidR="00885129" w:rsidRPr="00885129" w:rsidRDefault="00885129" w:rsidP="00885129">
      <w:pPr>
        <w:numPr>
          <w:ilvl w:val="0"/>
          <w:numId w:val="7"/>
        </w:numPr>
        <w:rPr>
          <w:rFonts w:ascii="Arial" w:eastAsia="Arial" w:hAnsi="Arial" w:cs="Arial"/>
          <w:sz w:val="24"/>
          <w:szCs w:val="24"/>
        </w:rPr>
      </w:pPr>
      <w:r w:rsidRPr="00885129">
        <w:rPr>
          <w:rFonts w:ascii="Arial" w:eastAsia="Arial" w:hAnsi="Arial" w:cs="Arial"/>
          <w:sz w:val="24"/>
          <w:szCs w:val="24"/>
        </w:rPr>
        <w:t>Supporting project assurance, controls, compliance, and reporting activities.</w:t>
      </w:r>
    </w:p>
    <w:p w14:paraId="108AF0D9" w14:textId="77777777" w:rsidR="00885129" w:rsidRPr="00885129" w:rsidRDefault="00885129" w:rsidP="00885129">
      <w:pPr>
        <w:numPr>
          <w:ilvl w:val="0"/>
          <w:numId w:val="7"/>
        </w:numPr>
        <w:rPr>
          <w:rFonts w:ascii="Arial" w:eastAsia="Arial" w:hAnsi="Arial" w:cs="Arial"/>
          <w:sz w:val="24"/>
          <w:szCs w:val="24"/>
        </w:rPr>
      </w:pPr>
      <w:r w:rsidRPr="00885129">
        <w:rPr>
          <w:rFonts w:ascii="Arial" w:eastAsia="Arial" w:hAnsi="Arial" w:cs="Arial"/>
          <w:sz w:val="24"/>
          <w:szCs w:val="24"/>
        </w:rPr>
        <w:t>Applying relevant government frameworks, standards, and best practices to project delivery.</w:t>
      </w:r>
    </w:p>
    <w:p w14:paraId="3D466CBB" w14:textId="77777777" w:rsidR="00885129" w:rsidRPr="00885129" w:rsidRDefault="00885129" w:rsidP="00885129">
      <w:pPr>
        <w:numPr>
          <w:ilvl w:val="0"/>
          <w:numId w:val="7"/>
        </w:numPr>
        <w:rPr>
          <w:rFonts w:ascii="Arial" w:eastAsia="Arial" w:hAnsi="Arial" w:cs="Arial"/>
          <w:sz w:val="24"/>
          <w:szCs w:val="24"/>
        </w:rPr>
      </w:pPr>
      <w:r w:rsidRPr="00885129">
        <w:rPr>
          <w:rFonts w:ascii="Arial" w:eastAsia="Arial" w:hAnsi="Arial" w:cs="Arial"/>
          <w:sz w:val="24"/>
          <w:szCs w:val="24"/>
        </w:rPr>
        <w:t>Translating technical information into clear and concise communications for diverse stakeholders.</w:t>
      </w:r>
    </w:p>
    <w:p w14:paraId="51C608BD" w14:textId="77777777" w:rsidR="00885129" w:rsidRPr="00885129" w:rsidRDefault="00885129" w:rsidP="00885129">
      <w:pPr>
        <w:numPr>
          <w:ilvl w:val="0"/>
          <w:numId w:val="7"/>
        </w:numPr>
        <w:rPr>
          <w:rFonts w:ascii="Arial" w:eastAsia="Arial" w:hAnsi="Arial" w:cs="Arial"/>
          <w:sz w:val="24"/>
          <w:szCs w:val="24"/>
        </w:rPr>
      </w:pPr>
      <w:r w:rsidRPr="00885129">
        <w:rPr>
          <w:rFonts w:ascii="Arial" w:eastAsia="Arial" w:hAnsi="Arial" w:cs="Arial"/>
          <w:sz w:val="24"/>
          <w:szCs w:val="24"/>
        </w:rPr>
        <w:t>Overseeing testing, user acceptance, implementation, and deployment activities.</w:t>
      </w:r>
    </w:p>
    <w:p w14:paraId="354A2D74" w14:textId="77777777" w:rsidR="00885129" w:rsidRPr="00885129" w:rsidRDefault="00885129" w:rsidP="00885129">
      <w:pPr>
        <w:numPr>
          <w:ilvl w:val="0"/>
          <w:numId w:val="7"/>
        </w:numPr>
        <w:rPr>
          <w:rFonts w:ascii="Arial" w:eastAsia="Arial" w:hAnsi="Arial" w:cs="Arial"/>
          <w:sz w:val="24"/>
          <w:szCs w:val="24"/>
        </w:rPr>
      </w:pPr>
      <w:r w:rsidRPr="00885129">
        <w:rPr>
          <w:rFonts w:ascii="Arial" w:eastAsia="Arial" w:hAnsi="Arial" w:cs="Arial"/>
          <w:sz w:val="24"/>
          <w:szCs w:val="24"/>
        </w:rPr>
        <w:t>Ensuring solutions meet business requirements, technical standards, and organisational policies.</w:t>
      </w:r>
    </w:p>
    <w:p w14:paraId="79BE791A" w14:textId="77777777" w:rsidR="00885129" w:rsidRPr="00885129" w:rsidRDefault="00885129" w:rsidP="00885129">
      <w:pPr>
        <w:numPr>
          <w:ilvl w:val="0"/>
          <w:numId w:val="7"/>
        </w:numPr>
        <w:rPr>
          <w:rFonts w:ascii="Arial" w:eastAsia="Arial" w:hAnsi="Arial" w:cs="Arial"/>
          <w:sz w:val="24"/>
          <w:szCs w:val="24"/>
        </w:rPr>
      </w:pPr>
      <w:r w:rsidRPr="00885129">
        <w:rPr>
          <w:rFonts w:ascii="Arial" w:eastAsia="Arial" w:hAnsi="Arial" w:cs="Arial"/>
          <w:sz w:val="24"/>
          <w:szCs w:val="24"/>
        </w:rPr>
        <w:t>Providing advice, analysis, and recommendations to support informed decision-making and risk-based remediation.</w:t>
      </w:r>
    </w:p>
    <w:p w14:paraId="1B38E2F8" w14:textId="77777777" w:rsidR="00885129" w:rsidRPr="00885129" w:rsidRDefault="00885129" w:rsidP="00885129">
      <w:pPr>
        <w:numPr>
          <w:ilvl w:val="0"/>
          <w:numId w:val="7"/>
        </w:numPr>
        <w:rPr>
          <w:rFonts w:ascii="Arial" w:eastAsia="Arial" w:hAnsi="Arial" w:cs="Arial"/>
          <w:sz w:val="24"/>
          <w:szCs w:val="24"/>
        </w:rPr>
      </w:pPr>
      <w:r w:rsidRPr="00885129">
        <w:rPr>
          <w:rFonts w:ascii="Arial" w:eastAsia="Arial" w:hAnsi="Arial" w:cs="Arial"/>
          <w:sz w:val="24"/>
          <w:szCs w:val="24"/>
        </w:rPr>
        <w:t>Contributing to ICT initiatives, including IT service management, cybersecurity, enterprise software, infrastructure uplift, and digital transformation projects.</w:t>
      </w:r>
    </w:p>
    <w:p w14:paraId="7067F5C5" w14:textId="77777777" w:rsidR="00885129" w:rsidRPr="00885129" w:rsidRDefault="00885129" w:rsidP="00885129">
      <w:pPr>
        <w:numPr>
          <w:ilvl w:val="0"/>
          <w:numId w:val="7"/>
        </w:numPr>
        <w:rPr>
          <w:rFonts w:ascii="Arial" w:eastAsia="Arial" w:hAnsi="Arial" w:cs="Arial"/>
          <w:sz w:val="24"/>
          <w:szCs w:val="24"/>
        </w:rPr>
      </w:pPr>
      <w:r w:rsidRPr="00885129">
        <w:rPr>
          <w:rFonts w:ascii="Arial" w:eastAsia="Arial" w:hAnsi="Arial" w:cs="Arial"/>
          <w:sz w:val="24"/>
          <w:szCs w:val="24"/>
        </w:rPr>
        <w:t>Travelling interstate, as required.</w:t>
      </w:r>
    </w:p>
    <w:p w14:paraId="5F4C70D0" w14:textId="77777777" w:rsidR="00885129" w:rsidRPr="00885129" w:rsidRDefault="00885129" w:rsidP="00885129">
      <w:pPr>
        <w:rPr>
          <w:rFonts w:ascii="Arial" w:eastAsia="Arial" w:hAnsi="Arial" w:cs="Arial"/>
          <w:sz w:val="24"/>
          <w:szCs w:val="24"/>
        </w:rPr>
      </w:pPr>
      <w:r w:rsidRPr="00885129">
        <w:rPr>
          <w:rFonts w:ascii="Arial" w:eastAsia="Arial" w:hAnsi="Arial" w:cs="Arial"/>
          <w:i/>
          <w:iCs/>
          <w:sz w:val="24"/>
          <w:szCs w:val="24"/>
        </w:rPr>
        <w:t> </w:t>
      </w:r>
    </w:p>
    <w:p w14:paraId="1290CB49" w14:textId="77777777" w:rsidR="00885129" w:rsidRPr="00885129" w:rsidRDefault="00885129" w:rsidP="00885129">
      <w:pPr>
        <w:rPr>
          <w:rFonts w:ascii="Arial" w:eastAsia="Arial" w:hAnsi="Arial" w:cs="Arial"/>
          <w:sz w:val="24"/>
          <w:szCs w:val="24"/>
        </w:rPr>
      </w:pPr>
      <w:r w:rsidRPr="00885129">
        <w:rPr>
          <w:rFonts w:ascii="Arial" w:eastAsia="Arial" w:hAnsi="Arial" w:cs="Arial"/>
          <w:sz w:val="24"/>
          <w:szCs w:val="24"/>
        </w:rPr>
        <w:t>Specified Personnel will be expected to transfer skills and knowledge to departmental staff and ensure appropriate documentation is stored in accordance with the Department’s recordkeeping policy and practices.</w:t>
      </w:r>
    </w:p>
    <w:p w14:paraId="57D35C53" w14:textId="77777777" w:rsidR="00885129" w:rsidRPr="00885129" w:rsidRDefault="00885129" w:rsidP="00885129">
      <w:pPr>
        <w:rPr>
          <w:rFonts w:ascii="Arial" w:eastAsia="Arial" w:hAnsi="Arial" w:cs="Arial"/>
          <w:sz w:val="24"/>
          <w:szCs w:val="24"/>
        </w:rPr>
      </w:pPr>
    </w:p>
    <w:p w14:paraId="6289CDD1" w14:textId="77777777" w:rsidR="00885129" w:rsidRPr="00885129" w:rsidRDefault="00885129" w:rsidP="00885129">
      <w:pPr>
        <w:rPr>
          <w:rFonts w:ascii="Arial" w:eastAsia="Arial" w:hAnsi="Arial" w:cs="Arial"/>
          <w:sz w:val="24"/>
          <w:szCs w:val="24"/>
        </w:rPr>
      </w:pPr>
      <w:r w:rsidRPr="00885129">
        <w:rPr>
          <w:rFonts w:ascii="Arial" w:eastAsia="Arial" w:hAnsi="Arial" w:cs="Arial"/>
          <w:sz w:val="24"/>
          <w:szCs w:val="24"/>
        </w:rPr>
        <w:t>The Specified Personnel will be responsible for producing the following deliverables, including but not limited to:</w:t>
      </w:r>
    </w:p>
    <w:p w14:paraId="5BA9B9D1" w14:textId="77777777" w:rsidR="00885129" w:rsidRPr="00885129" w:rsidRDefault="00885129" w:rsidP="00885129">
      <w:pPr>
        <w:rPr>
          <w:rFonts w:ascii="Arial" w:eastAsia="Arial" w:hAnsi="Arial" w:cs="Arial"/>
          <w:sz w:val="24"/>
          <w:szCs w:val="24"/>
        </w:rPr>
      </w:pPr>
    </w:p>
    <w:p w14:paraId="194A8089" w14:textId="77777777" w:rsidR="00885129" w:rsidRPr="00885129" w:rsidRDefault="00885129" w:rsidP="00885129">
      <w:pPr>
        <w:numPr>
          <w:ilvl w:val="0"/>
          <w:numId w:val="8"/>
        </w:numPr>
        <w:rPr>
          <w:rFonts w:ascii="Arial" w:eastAsia="Arial" w:hAnsi="Arial" w:cs="Arial"/>
          <w:sz w:val="24"/>
          <w:szCs w:val="24"/>
        </w:rPr>
      </w:pPr>
      <w:r w:rsidRPr="00885129">
        <w:rPr>
          <w:rFonts w:ascii="Arial" w:eastAsia="Arial" w:hAnsi="Arial" w:cs="Arial"/>
          <w:sz w:val="24"/>
          <w:szCs w:val="24"/>
        </w:rPr>
        <w:t>Project management methodologies (Agile, Waterfall, Hybrid)</w:t>
      </w:r>
    </w:p>
    <w:p w14:paraId="5A31DA0A" w14:textId="77777777" w:rsidR="00885129" w:rsidRPr="00885129" w:rsidRDefault="00885129" w:rsidP="00885129">
      <w:pPr>
        <w:numPr>
          <w:ilvl w:val="0"/>
          <w:numId w:val="8"/>
        </w:numPr>
        <w:rPr>
          <w:rFonts w:ascii="Arial" w:eastAsia="Arial" w:hAnsi="Arial" w:cs="Arial"/>
          <w:sz w:val="24"/>
          <w:szCs w:val="24"/>
        </w:rPr>
      </w:pPr>
      <w:r w:rsidRPr="00885129">
        <w:rPr>
          <w:rFonts w:ascii="Arial" w:eastAsia="Arial" w:hAnsi="Arial" w:cs="Arial"/>
          <w:sz w:val="24"/>
          <w:szCs w:val="24"/>
        </w:rPr>
        <w:t>IT infrastructure</w:t>
      </w:r>
    </w:p>
    <w:p w14:paraId="45869C68" w14:textId="77777777" w:rsidR="00885129" w:rsidRPr="00885129" w:rsidRDefault="00885129" w:rsidP="00885129">
      <w:pPr>
        <w:numPr>
          <w:ilvl w:val="0"/>
          <w:numId w:val="8"/>
        </w:numPr>
        <w:rPr>
          <w:rFonts w:ascii="Arial" w:eastAsia="Arial" w:hAnsi="Arial" w:cs="Arial"/>
          <w:sz w:val="24"/>
          <w:szCs w:val="24"/>
        </w:rPr>
      </w:pPr>
      <w:r w:rsidRPr="00885129">
        <w:rPr>
          <w:rFonts w:ascii="Arial" w:eastAsia="Arial" w:hAnsi="Arial" w:cs="Arial"/>
          <w:sz w:val="24"/>
          <w:szCs w:val="24"/>
        </w:rPr>
        <w:t>Business analysis and requirements management</w:t>
      </w:r>
    </w:p>
    <w:p w14:paraId="582B1566" w14:textId="77777777" w:rsidR="00885129" w:rsidRPr="00885129" w:rsidRDefault="00885129" w:rsidP="00885129">
      <w:pPr>
        <w:numPr>
          <w:ilvl w:val="0"/>
          <w:numId w:val="8"/>
        </w:numPr>
        <w:rPr>
          <w:rFonts w:ascii="Arial" w:eastAsia="Arial" w:hAnsi="Arial" w:cs="Arial"/>
          <w:sz w:val="24"/>
          <w:szCs w:val="24"/>
        </w:rPr>
      </w:pPr>
      <w:r w:rsidRPr="00885129">
        <w:rPr>
          <w:rFonts w:ascii="Arial" w:eastAsia="Arial" w:hAnsi="Arial" w:cs="Arial"/>
          <w:sz w:val="24"/>
          <w:szCs w:val="24"/>
        </w:rPr>
        <w:t>Testing assurance principles</w:t>
      </w:r>
    </w:p>
    <w:p w14:paraId="07E0DF2C" w14:textId="77777777" w:rsidR="00885129" w:rsidRPr="00885129" w:rsidRDefault="00885129" w:rsidP="00885129">
      <w:pPr>
        <w:numPr>
          <w:ilvl w:val="0"/>
          <w:numId w:val="8"/>
        </w:numPr>
        <w:rPr>
          <w:rFonts w:ascii="Arial" w:eastAsia="Arial" w:hAnsi="Arial" w:cs="Arial"/>
          <w:sz w:val="24"/>
          <w:szCs w:val="24"/>
        </w:rPr>
      </w:pPr>
      <w:r w:rsidRPr="00885129">
        <w:rPr>
          <w:rFonts w:ascii="Arial" w:eastAsia="Arial" w:hAnsi="Arial" w:cs="Arial"/>
          <w:sz w:val="24"/>
          <w:szCs w:val="24"/>
        </w:rPr>
        <w:t>Vendor and contract management skills</w:t>
      </w:r>
    </w:p>
    <w:p w14:paraId="58DE4ACA" w14:textId="77777777" w:rsidR="00885129" w:rsidRPr="00885129" w:rsidRDefault="00885129" w:rsidP="00885129">
      <w:pPr>
        <w:numPr>
          <w:ilvl w:val="0"/>
          <w:numId w:val="9"/>
        </w:numPr>
        <w:rPr>
          <w:rFonts w:ascii="Arial" w:eastAsia="Arial" w:hAnsi="Arial" w:cs="Arial"/>
          <w:sz w:val="24"/>
          <w:szCs w:val="24"/>
        </w:rPr>
      </w:pPr>
      <w:r w:rsidRPr="00885129">
        <w:rPr>
          <w:rFonts w:ascii="Arial" w:eastAsia="Arial" w:hAnsi="Arial" w:cs="Arial"/>
          <w:sz w:val="24"/>
          <w:szCs w:val="24"/>
        </w:rPr>
        <w:t>Leadership</w:t>
      </w:r>
    </w:p>
    <w:p w14:paraId="62E7FCE0" w14:textId="77777777" w:rsidR="00885129" w:rsidRPr="00885129" w:rsidRDefault="00885129" w:rsidP="00885129">
      <w:pPr>
        <w:numPr>
          <w:ilvl w:val="0"/>
          <w:numId w:val="9"/>
        </w:numPr>
        <w:rPr>
          <w:rFonts w:ascii="Arial" w:eastAsia="Arial" w:hAnsi="Arial" w:cs="Arial"/>
          <w:sz w:val="24"/>
          <w:szCs w:val="24"/>
        </w:rPr>
      </w:pPr>
      <w:r w:rsidRPr="00885129">
        <w:rPr>
          <w:rFonts w:ascii="Arial" w:eastAsia="Arial" w:hAnsi="Arial" w:cs="Arial"/>
          <w:sz w:val="24"/>
          <w:szCs w:val="24"/>
        </w:rPr>
        <w:t>Communication and presentation</w:t>
      </w:r>
    </w:p>
    <w:p w14:paraId="78DD00E0" w14:textId="77777777" w:rsidR="00885129" w:rsidRPr="00885129" w:rsidRDefault="00885129" w:rsidP="00885129">
      <w:pPr>
        <w:numPr>
          <w:ilvl w:val="0"/>
          <w:numId w:val="9"/>
        </w:numPr>
        <w:rPr>
          <w:rFonts w:ascii="Arial" w:eastAsia="Arial" w:hAnsi="Arial" w:cs="Arial"/>
          <w:sz w:val="24"/>
          <w:szCs w:val="24"/>
        </w:rPr>
      </w:pPr>
      <w:r w:rsidRPr="00885129">
        <w:rPr>
          <w:rFonts w:ascii="Arial" w:eastAsia="Arial" w:hAnsi="Arial" w:cs="Arial"/>
          <w:sz w:val="24"/>
          <w:szCs w:val="24"/>
        </w:rPr>
        <w:t>Negotiation and influencing</w:t>
      </w:r>
    </w:p>
    <w:p w14:paraId="517799F8" w14:textId="77777777" w:rsidR="00885129" w:rsidRPr="00885129" w:rsidRDefault="00885129" w:rsidP="00885129">
      <w:pPr>
        <w:numPr>
          <w:ilvl w:val="0"/>
          <w:numId w:val="9"/>
        </w:numPr>
        <w:rPr>
          <w:rFonts w:ascii="Arial" w:eastAsia="Arial" w:hAnsi="Arial" w:cs="Arial"/>
          <w:sz w:val="24"/>
          <w:szCs w:val="24"/>
        </w:rPr>
      </w:pPr>
      <w:r w:rsidRPr="00885129">
        <w:rPr>
          <w:rFonts w:ascii="Arial" w:eastAsia="Arial" w:hAnsi="Arial" w:cs="Arial"/>
          <w:sz w:val="24"/>
          <w:szCs w:val="24"/>
        </w:rPr>
        <w:t>Problem-solving</w:t>
      </w:r>
    </w:p>
    <w:p w14:paraId="745A9E06" w14:textId="77777777" w:rsidR="00885129" w:rsidRPr="00885129" w:rsidRDefault="00885129" w:rsidP="00885129">
      <w:pPr>
        <w:numPr>
          <w:ilvl w:val="0"/>
          <w:numId w:val="9"/>
        </w:numPr>
        <w:rPr>
          <w:rFonts w:ascii="Arial" w:eastAsia="Arial" w:hAnsi="Arial" w:cs="Arial"/>
          <w:sz w:val="24"/>
          <w:szCs w:val="24"/>
        </w:rPr>
      </w:pPr>
      <w:r w:rsidRPr="00885129">
        <w:rPr>
          <w:rFonts w:ascii="Arial" w:eastAsia="Arial" w:hAnsi="Arial" w:cs="Arial"/>
          <w:sz w:val="24"/>
          <w:szCs w:val="24"/>
        </w:rPr>
        <w:t>Conflict resolution</w:t>
      </w:r>
    </w:p>
    <w:p w14:paraId="536D51B3" w14:textId="77777777" w:rsidR="00885129" w:rsidRPr="00885129" w:rsidRDefault="00885129" w:rsidP="00885129">
      <w:pPr>
        <w:numPr>
          <w:ilvl w:val="0"/>
          <w:numId w:val="9"/>
        </w:numPr>
        <w:rPr>
          <w:rFonts w:ascii="Arial" w:eastAsia="Arial" w:hAnsi="Arial" w:cs="Arial"/>
          <w:sz w:val="24"/>
          <w:szCs w:val="24"/>
        </w:rPr>
      </w:pPr>
      <w:r w:rsidRPr="00885129">
        <w:rPr>
          <w:rFonts w:ascii="Arial" w:eastAsia="Arial" w:hAnsi="Arial" w:cs="Arial"/>
          <w:sz w:val="24"/>
          <w:szCs w:val="24"/>
        </w:rPr>
        <w:t>Time management</w:t>
      </w:r>
    </w:p>
    <w:p w14:paraId="23E4343E" w14:textId="77777777" w:rsidR="00885129" w:rsidRPr="00885129" w:rsidRDefault="00885129" w:rsidP="00885129">
      <w:pPr>
        <w:rPr>
          <w:rFonts w:ascii="Arial" w:eastAsia="Arial" w:hAnsi="Arial" w:cs="Arial"/>
          <w:sz w:val="24"/>
          <w:szCs w:val="24"/>
        </w:rPr>
      </w:pPr>
    </w:p>
    <w:p w14:paraId="04B4FDCD" w14:textId="77777777" w:rsidR="00885129" w:rsidRPr="00885129" w:rsidRDefault="00885129" w:rsidP="00885129">
      <w:pPr>
        <w:rPr>
          <w:rFonts w:ascii="Arial" w:eastAsia="Arial" w:hAnsi="Arial" w:cs="Arial"/>
          <w:sz w:val="24"/>
          <w:szCs w:val="24"/>
        </w:rPr>
      </w:pPr>
      <w:r w:rsidRPr="00885129">
        <w:rPr>
          <w:rFonts w:ascii="Arial" w:eastAsia="Arial" w:hAnsi="Arial" w:cs="Arial"/>
          <w:sz w:val="24"/>
          <w:szCs w:val="24"/>
        </w:rPr>
        <w:t>All deliverables performed by the specified personnel must:</w:t>
      </w:r>
    </w:p>
    <w:p w14:paraId="2E795BB1" w14:textId="77777777" w:rsidR="00885129" w:rsidRPr="00885129" w:rsidRDefault="00885129" w:rsidP="00885129">
      <w:pPr>
        <w:numPr>
          <w:ilvl w:val="0"/>
          <w:numId w:val="10"/>
        </w:numPr>
        <w:rPr>
          <w:rFonts w:ascii="Arial" w:eastAsia="Arial" w:hAnsi="Arial" w:cs="Arial"/>
          <w:sz w:val="24"/>
          <w:szCs w:val="24"/>
        </w:rPr>
      </w:pPr>
      <w:r w:rsidRPr="00885129">
        <w:rPr>
          <w:rFonts w:ascii="Arial" w:eastAsia="Arial" w:hAnsi="Arial" w:cs="Arial"/>
          <w:sz w:val="24"/>
          <w:szCs w:val="24"/>
        </w:rPr>
        <w:t>be performed or delivered promptly and without delay in accordance with the timeframes notified by the buyer from time to time; and</w:t>
      </w:r>
    </w:p>
    <w:p w14:paraId="00BF7450" w14:textId="77777777" w:rsidR="00885129" w:rsidRDefault="00885129" w:rsidP="00885129">
      <w:pPr>
        <w:numPr>
          <w:ilvl w:val="0"/>
          <w:numId w:val="10"/>
        </w:numPr>
        <w:rPr>
          <w:rFonts w:ascii="Arial" w:eastAsia="Arial" w:hAnsi="Arial" w:cs="Arial"/>
          <w:sz w:val="24"/>
          <w:szCs w:val="24"/>
        </w:rPr>
      </w:pPr>
      <w:r w:rsidRPr="00885129">
        <w:rPr>
          <w:rFonts w:ascii="Arial" w:eastAsia="Arial" w:hAnsi="Arial" w:cs="Arial"/>
          <w:sz w:val="24"/>
          <w:szCs w:val="24"/>
        </w:rPr>
        <w:t>meet the assessment and performance criteria set out in any monitoring and performance assessment processes notified to the seller from time to time.</w:t>
      </w:r>
    </w:p>
    <w:p w14:paraId="46420FD6" w14:textId="77777777" w:rsidR="0019776A" w:rsidRDefault="0019776A" w:rsidP="0019776A">
      <w:pPr>
        <w:rPr>
          <w:rFonts w:ascii="Arial" w:eastAsia="Arial" w:hAnsi="Arial" w:cs="Arial"/>
          <w:sz w:val="24"/>
          <w:szCs w:val="24"/>
        </w:rPr>
      </w:pPr>
    </w:p>
    <w:p w14:paraId="36B16D2B" w14:textId="77777777" w:rsidR="0019776A" w:rsidRPr="0019776A" w:rsidRDefault="0019776A" w:rsidP="0019776A">
      <w:pPr>
        <w:rPr>
          <w:rFonts w:ascii="Arial" w:eastAsia="Arial" w:hAnsi="Arial" w:cs="Arial"/>
          <w:b/>
          <w:bCs/>
          <w:sz w:val="24"/>
          <w:szCs w:val="24"/>
          <w:lang w:val="en-US"/>
        </w:rPr>
      </w:pPr>
      <w:r w:rsidRPr="0019776A">
        <w:rPr>
          <w:rFonts w:ascii="Arial" w:eastAsia="Arial" w:hAnsi="Arial" w:cs="Arial"/>
          <w:b/>
          <w:bCs/>
          <w:sz w:val="24"/>
          <w:szCs w:val="24"/>
          <w:lang w:val="en-US"/>
        </w:rPr>
        <w:t>Technical skills</w:t>
      </w:r>
    </w:p>
    <w:p w14:paraId="6C848870" w14:textId="77777777" w:rsidR="0019776A" w:rsidRDefault="0019776A" w:rsidP="0019776A">
      <w:pPr>
        <w:rPr>
          <w:rFonts w:ascii="Arial" w:eastAsia="Arial" w:hAnsi="Arial" w:cs="Arial"/>
          <w:sz w:val="24"/>
          <w:szCs w:val="24"/>
          <w:lang w:val="en-US"/>
        </w:rPr>
      </w:pPr>
      <w:r w:rsidRPr="0019776A">
        <w:rPr>
          <w:rFonts w:ascii="Arial" w:eastAsia="Arial" w:hAnsi="Arial" w:cs="Arial"/>
          <w:sz w:val="24"/>
          <w:szCs w:val="24"/>
          <w:lang w:val="en-US"/>
        </w:rPr>
        <w:t xml:space="preserve">Extensive project management experience with ICT Infrastructure projects including: </w:t>
      </w:r>
    </w:p>
    <w:p w14:paraId="61FFB0FD" w14:textId="67C1537F" w:rsidR="0019776A" w:rsidRPr="0019776A" w:rsidRDefault="0019776A" w:rsidP="0019776A">
      <w:pPr>
        <w:pStyle w:val="ListParagraph"/>
        <w:numPr>
          <w:ilvl w:val="0"/>
          <w:numId w:val="14"/>
        </w:numPr>
        <w:rPr>
          <w:rFonts w:ascii="Arial" w:eastAsia="Arial" w:hAnsi="Arial" w:cs="Arial"/>
          <w:sz w:val="24"/>
          <w:szCs w:val="24"/>
          <w:lang w:val="en-US"/>
        </w:rPr>
      </w:pPr>
      <w:r w:rsidRPr="0019776A">
        <w:rPr>
          <w:rFonts w:ascii="Arial" w:eastAsia="Arial" w:hAnsi="Arial" w:cs="Arial"/>
          <w:sz w:val="24"/>
          <w:szCs w:val="24"/>
          <w:lang w:val="en-US"/>
        </w:rPr>
        <w:t xml:space="preserve">Stakeholder relationship management </w:t>
      </w:r>
    </w:p>
    <w:p w14:paraId="0F541ADC" w14:textId="6D27814A" w:rsidR="0019776A" w:rsidRPr="0019776A" w:rsidRDefault="0019776A" w:rsidP="0019776A">
      <w:pPr>
        <w:pStyle w:val="ListParagraph"/>
        <w:numPr>
          <w:ilvl w:val="0"/>
          <w:numId w:val="14"/>
        </w:numPr>
        <w:rPr>
          <w:rFonts w:ascii="Arial" w:eastAsia="Arial" w:hAnsi="Arial" w:cs="Arial"/>
          <w:sz w:val="24"/>
          <w:szCs w:val="24"/>
          <w:lang w:val="en-US"/>
        </w:rPr>
      </w:pPr>
      <w:r w:rsidRPr="0019776A">
        <w:rPr>
          <w:rFonts w:ascii="Arial" w:eastAsia="Arial" w:hAnsi="Arial" w:cs="Arial"/>
          <w:sz w:val="24"/>
          <w:szCs w:val="24"/>
          <w:lang w:val="en-US"/>
        </w:rPr>
        <w:t xml:space="preserve">Financial management </w:t>
      </w:r>
    </w:p>
    <w:p w14:paraId="4AE1E61C" w14:textId="3DDCB370" w:rsidR="0019776A" w:rsidRPr="0019776A" w:rsidRDefault="0019776A" w:rsidP="0019776A">
      <w:pPr>
        <w:pStyle w:val="ListParagraph"/>
        <w:numPr>
          <w:ilvl w:val="0"/>
          <w:numId w:val="14"/>
        </w:numPr>
        <w:rPr>
          <w:rFonts w:ascii="Arial" w:eastAsia="Arial" w:hAnsi="Arial" w:cs="Arial"/>
          <w:sz w:val="24"/>
          <w:szCs w:val="24"/>
          <w:lang w:val="en-US"/>
        </w:rPr>
      </w:pPr>
      <w:proofErr w:type="spellStart"/>
      <w:r w:rsidRPr="0019776A">
        <w:rPr>
          <w:rFonts w:ascii="Arial" w:eastAsia="Arial" w:hAnsi="Arial" w:cs="Arial"/>
          <w:sz w:val="24"/>
          <w:szCs w:val="24"/>
          <w:lang w:val="en-US"/>
        </w:rPr>
        <w:t>Organisational</w:t>
      </w:r>
      <w:proofErr w:type="spellEnd"/>
      <w:r w:rsidRPr="0019776A">
        <w:rPr>
          <w:rFonts w:ascii="Arial" w:eastAsia="Arial" w:hAnsi="Arial" w:cs="Arial"/>
          <w:sz w:val="24"/>
          <w:szCs w:val="24"/>
          <w:lang w:val="en-US"/>
        </w:rPr>
        <w:t xml:space="preserve"> change management </w:t>
      </w:r>
    </w:p>
    <w:p w14:paraId="375A9937" w14:textId="0D50EA95" w:rsidR="0019776A" w:rsidRPr="0019776A" w:rsidRDefault="0019776A" w:rsidP="0019776A">
      <w:pPr>
        <w:pStyle w:val="ListParagraph"/>
        <w:numPr>
          <w:ilvl w:val="0"/>
          <w:numId w:val="14"/>
        </w:numPr>
        <w:rPr>
          <w:rFonts w:ascii="Arial" w:eastAsia="Arial" w:hAnsi="Arial" w:cs="Arial"/>
          <w:sz w:val="24"/>
          <w:szCs w:val="24"/>
          <w:lang w:val="en-US"/>
        </w:rPr>
      </w:pPr>
      <w:r w:rsidRPr="0019776A">
        <w:rPr>
          <w:rFonts w:ascii="Arial" w:eastAsia="Arial" w:hAnsi="Arial" w:cs="Arial"/>
          <w:sz w:val="24"/>
          <w:szCs w:val="24"/>
          <w:lang w:val="en-US"/>
        </w:rPr>
        <w:t xml:space="preserve">Project management </w:t>
      </w:r>
    </w:p>
    <w:p w14:paraId="266E3D07" w14:textId="0F712CF6" w:rsidR="0019776A" w:rsidRPr="0019776A" w:rsidRDefault="0019776A" w:rsidP="0019776A">
      <w:pPr>
        <w:pStyle w:val="ListParagraph"/>
        <w:numPr>
          <w:ilvl w:val="0"/>
          <w:numId w:val="9"/>
        </w:numPr>
        <w:rPr>
          <w:rFonts w:ascii="Arial" w:eastAsia="Arial" w:hAnsi="Arial" w:cs="Arial"/>
          <w:sz w:val="24"/>
          <w:szCs w:val="24"/>
          <w:lang w:val="en-US"/>
        </w:rPr>
      </w:pPr>
      <w:r w:rsidRPr="0019776A">
        <w:rPr>
          <w:rFonts w:ascii="Arial" w:eastAsia="Arial" w:hAnsi="Arial" w:cs="Arial"/>
          <w:sz w:val="24"/>
          <w:szCs w:val="24"/>
          <w:lang w:val="en-US"/>
        </w:rPr>
        <w:t xml:space="preserve">PMP (Project Management Professional) </w:t>
      </w:r>
    </w:p>
    <w:p w14:paraId="562878A0" w14:textId="03767E79" w:rsidR="0019776A" w:rsidRPr="0019776A" w:rsidRDefault="0019776A" w:rsidP="0019776A">
      <w:pPr>
        <w:pStyle w:val="ListParagraph"/>
        <w:numPr>
          <w:ilvl w:val="0"/>
          <w:numId w:val="9"/>
        </w:numPr>
        <w:rPr>
          <w:rFonts w:ascii="Arial" w:eastAsia="Arial" w:hAnsi="Arial" w:cs="Arial"/>
          <w:sz w:val="24"/>
          <w:szCs w:val="24"/>
          <w:lang w:val="en-US"/>
        </w:rPr>
      </w:pPr>
      <w:r w:rsidRPr="0019776A">
        <w:rPr>
          <w:rFonts w:ascii="Arial" w:eastAsia="Arial" w:hAnsi="Arial" w:cs="Arial"/>
          <w:sz w:val="24"/>
          <w:szCs w:val="24"/>
          <w:lang w:val="en-US"/>
        </w:rPr>
        <w:t xml:space="preserve">PRINCE2 </w:t>
      </w:r>
    </w:p>
    <w:p w14:paraId="7E70A008" w14:textId="68A95031" w:rsidR="0019776A" w:rsidRPr="0019776A" w:rsidRDefault="0019776A" w:rsidP="0019776A">
      <w:pPr>
        <w:pStyle w:val="ListParagraph"/>
        <w:numPr>
          <w:ilvl w:val="0"/>
          <w:numId w:val="9"/>
        </w:numPr>
        <w:rPr>
          <w:rFonts w:ascii="Arial" w:eastAsia="Arial" w:hAnsi="Arial" w:cs="Arial"/>
          <w:sz w:val="24"/>
          <w:szCs w:val="24"/>
          <w:lang w:val="en-US"/>
        </w:rPr>
      </w:pPr>
      <w:proofErr w:type="spellStart"/>
      <w:r w:rsidRPr="0019776A">
        <w:rPr>
          <w:rFonts w:ascii="Arial" w:eastAsia="Arial" w:hAnsi="Arial" w:cs="Arial"/>
          <w:sz w:val="24"/>
          <w:szCs w:val="24"/>
          <w:lang w:val="en-US"/>
        </w:rPr>
        <w:t>AgilePM</w:t>
      </w:r>
      <w:proofErr w:type="spellEnd"/>
      <w:r w:rsidRPr="0019776A">
        <w:rPr>
          <w:rFonts w:ascii="Arial" w:eastAsia="Arial" w:hAnsi="Arial" w:cs="Arial"/>
          <w:sz w:val="24"/>
          <w:szCs w:val="24"/>
          <w:lang w:val="en-US"/>
        </w:rPr>
        <w:t xml:space="preserve"> </w:t>
      </w:r>
    </w:p>
    <w:p w14:paraId="0FA6EE03" w14:textId="179FE089" w:rsidR="0019776A" w:rsidRPr="0019776A" w:rsidRDefault="0019776A" w:rsidP="0019776A">
      <w:pPr>
        <w:pStyle w:val="ListParagraph"/>
        <w:numPr>
          <w:ilvl w:val="0"/>
          <w:numId w:val="14"/>
        </w:numPr>
        <w:rPr>
          <w:rFonts w:ascii="Arial" w:eastAsia="Arial" w:hAnsi="Arial" w:cs="Arial"/>
          <w:sz w:val="24"/>
          <w:szCs w:val="24"/>
          <w:lang w:val="en-US"/>
        </w:rPr>
      </w:pPr>
      <w:r w:rsidRPr="0019776A">
        <w:rPr>
          <w:rFonts w:ascii="Arial" w:eastAsia="Arial" w:hAnsi="Arial" w:cs="Arial"/>
          <w:sz w:val="24"/>
          <w:szCs w:val="24"/>
          <w:lang w:val="en-US"/>
        </w:rPr>
        <w:t xml:space="preserve">Requirements definition and management. </w:t>
      </w:r>
    </w:p>
    <w:p w14:paraId="0075EF8C" w14:textId="390A06F2" w:rsidR="0019776A" w:rsidRPr="0019776A" w:rsidRDefault="0019776A" w:rsidP="0019776A">
      <w:pPr>
        <w:pStyle w:val="ListParagraph"/>
        <w:numPr>
          <w:ilvl w:val="0"/>
          <w:numId w:val="14"/>
        </w:numPr>
        <w:rPr>
          <w:rFonts w:ascii="Arial" w:eastAsia="Arial" w:hAnsi="Arial" w:cs="Arial"/>
          <w:sz w:val="24"/>
          <w:szCs w:val="24"/>
          <w:lang w:val="en-US"/>
        </w:rPr>
      </w:pPr>
      <w:r w:rsidRPr="0019776A">
        <w:rPr>
          <w:rFonts w:ascii="Arial" w:eastAsia="Arial" w:hAnsi="Arial" w:cs="Arial"/>
          <w:sz w:val="24"/>
          <w:szCs w:val="24"/>
          <w:lang w:val="en-US"/>
        </w:rPr>
        <w:t xml:space="preserve">ICT Service Management </w:t>
      </w:r>
    </w:p>
    <w:p w14:paraId="4FB5C930" w14:textId="3C7E590C" w:rsidR="0019776A" w:rsidRPr="0019776A" w:rsidRDefault="0019776A" w:rsidP="0019776A">
      <w:pPr>
        <w:pStyle w:val="ListParagraph"/>
        <w:numPr>
          <w:ilvl w:val="0"/>
          <w:numId w:val="9"/>
        </w:numPr>
        <w:rPr>
          <w:rFonts w:ascii="Arial" w:eastAsia="Arial" w:hAnsi="Arial" w:cs="Arial"/>
          <w:sz w:val="24"/>
          <w:szCs w:val="24"/>
          <w:lang w:val="en-US"/>
        </w:rPr>
      </w:pPr>
      <w:r w:rsidRPr="0019776A">
        <w:rPr>
          <w:rFonts w:ascii="Arial" w:eastAsia="Arial" w:hAnsi="Arial" w:cs="Arial"/>
          <w:sz w:val="24"/>
          <w:szCs w:val="24"/>
          <w:lang w:val="en-US"/>
        </w:rPr>
        <w:t>ITIL Foundation / Managing Professional</w:t>
      </w:r>
    </w:p>
    <w:p w14:paraId="45418C0F" w14:textId="77777777" w:rsidR="0019776A" w:rsidRPr="00885129" w:rsidRDefault="0019776A" w:rsidP="0019776A">
      <w:pPr>
        <w:rPr>
          <w:rFonts w:ascii="Arial" w:eastAsia="Arial" w:hAnsi="Arial" w:cs="Arial"/>
          <w:sz w:val="24"/>
          <w:szCs w:val="24"/>
        </w:rPr>
      </w:pPr>
    </w:p>
    <w:p w14:paraId="307F91E7" w14:textId="77777777" w:rsidR="00361523" w:rsidRPr="00885129" w:rsidRDefault="00361523"/>
    <w:p w14:paraId="290D0F8E" w14:textId="77777777" w:rsidR="00361523" w:rsidRPr="00885129" w:rsidRDefault="00361523">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highlight w:val="yellow"/>
        </w:rPr>
      </w:pPr>
    </w:p>
    <w:p w14:paraId="751A7CBF" w14:textId="77777777" w:rsidR="00361523" w:rsidRPr="00885129" w:rsidRDefault="00000000">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r w:rsidRPr="00885129">
        <w:rPr>
          <w:rFonts w:ascii="Arial" w:eastAsia="Arial" w:hAnsi="Arial" w:cs="Arial"/>
          <w:b/>
          <w:bCs/>
          <w:color w:val="00375F"/>
          <w:sz w:val="24"/>
          <w:szCs w:val="24"/>
          <w:highlight w:val="yellow"/>
        </w:rPr>
        <w:t>Responses to selection criteria</w:t>
      </w:r>
    </w:p>
    <w:p w14:paraId="14309424" w14:textId="77777777" w:rsidR="00361523" w:rsidRPr="00885129" w:rsidRDefault="00361523">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26AFDA28" w14:textId="77777777" w:rsidR="00361523" w:rsidRPr="00885129" w:rsidRDefault="00000000">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r w:rsidRPr="00885129">
        <w:rPr>
          <w:rFonts w:ascii="Arial" w:eastAsia="Arial" w:hAnsi="Arial" w:cs="Arial"/>
          <w:b/>
          <w:bCs/>
          <w:color w:val="000000"/>
          <w:sz w:val="24"/>
          <w:szCs w:val="24"/>
        </w:rPr>
        <w:t>Criteria</w:t>
      </w:r>
    </w:p>
    <w:p w14:paraId="43510965" w14:textId="77777777" w:rsidR="00361523" w:rsidRPr="00885129" w:rsidRDefault="00361523">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16E251DE" w14:textId="4E1BDDAD" w:rsidR="00361523" w:rsidRPr="00885129" w:rsidRDefault="00000000">
      <w:pPr>
        <w:widowControl/>
        <w:pBdr>
          <w:top w:val="nil"/>
          <w:left w:val="nil"/>
          <w:bottom w:val="nil"/>
          <w:right w:val="nil"/>
          <w:between w:val="nil"/>
        </w:pBdr>
        <w:tabs>
          <w:tab w:val="left" w:pos="4200"/>
        </w:tabs>
        <w:spacing w:before="60" w:after="60"/>
        <w:rPr>
          <w:rFonts w:ascii="Arial" w:eastAsia="Arial" w:hAnsi="Arial" w:cs="Arial"/>
          <w:b/>
          <w:bCs/>
          <w:color w:val="000000"/>
          <w:sz w:val="24"/>
          <w:szCs w:val="24"/>
          <w:highlight w:val="yellow"/>
        </w:rPr>
      </w:pPr>
      <w:r w:rsidRPr="00885129">
        <w:rPr>
          <w:rFonts w:ascii="Arial" w:eastAsia="Arial" w:hAnsi="Arial" w:cs="Arial"/>
          <w:b/>
          <w:bCs/>
          <w:color w:val="000000"/>
          <w:sz w:val="24"/>
          <w:szCs w:val="24"/>
          <w:highlight w:val="yellow"/>
        </w:rPr>
        <w:t xml:space="preserve">The buyer has specified that each candidate must provide a </w:t>
      </w:r>
      <w:r w:rsidR="00885129" w:rsidRPr="00885129">
        <w:rPr>
          <w:rFonts w:ascii="Arial" w:eastAsia="Arial" w:hAnsi="Arial" w:cs="Arial"/>
          <w:b/>
          <w:bCs/>
          <w:color w:val="000000"/>
          <w:sz w:val="24"/>
          <w:szCs w:val="24"/>
          <w:highlight w:val="yellow"/>
        </w:rPr>
        <w:t>one-page</w:t>
      </w:r>
      <w:r w:rsidRPr="00885129">
        <w:rPr>
          <w:rFonts w:ascii="Arial" w:eastAsia="Arial" w:hAnsi="Arial" w:cs="Arial"/>
          <w:b/>
          <w:bCs/>
          <w:color w:val="000000"/>
          <w:sz w:val="24"/>
          <w:szCs w:val="24"/>
          <w:highlight w:val="yellow"/>
        </w:rPr>
        <w:t xml:space="preserve"> pitch to address all criteria specified. This is equal to 5000 characters.</w:t>
      </w:r>
    </w:p>
    <w:p w14:paraId="036B73E4" w14:textId="77777777" w:rsidR="00361523" w:rsidRPr="00885129" w:rsidRDefault="00361523">
      <w:pPr>
        <w:widowControl/>
        <w:pBdr>
          <w:top w:val="nil"/>
          <w:left w:val="nil"/>
          <w:bottom w:val="nil"/>
          <w:right w:val="nil"/>
          <w:between w:val="nil"/>
        </w:pBdr>
        <w:tabs>
          <w:tab w:val="left" w:pos="4200"/>
        </w:tabs>
        <w:spacing w:before="60" w:after="60"/>
        <w:rPr>
          <w:rFonts w:ascii="Arial" w:eastAsia="Arial" w:hAnsi="Arial" w:cs="Arial"/>
          <w:b/>
          <w:bCs/>
          <w:color w:val="000000"/>
          <w:sz w:val="24"/>
          <w:szCs w:val="24"/>
          <w:highlight w:val="yellow"/>
        </w:rPr>
      </w:pPr>
    </w:p>
    <w:p w14:paraId="4C4994D2" w14:textId="77777777" w:rsidR="00361523" w:rsidRPr="00885129" w:rsidRDefault="00000000">
      <w:pPr>
        <w:widowControl/>
        <w:pBdr>
          <w:top w:val="nil"/>
          <w:left w:val="nil"/>
          <w:bottom w:val="nil"/>
          <w:right w:val="nil"/>
          <w:between w:val="nil"/>
        </w:pBdr>
        <w:tabs>
          <w:tab w:val="left" w:pos="4200"/>
        </w:tabs>
        <w:spacing w:before="60" w:after="60"/>
        <w:rPr>
          <w:rFonts w:ascii="Arial" w:eastAsia="Arial" w:hAnsi="Arial" w:cs="Arial"/>
          <w:color w:val="000000"/>
          <w:sz w:val="24"/>
          <w:szCs w:val="24"/>
        </w:rPr>
      </w:pPr>
      <w:r w:rsidRPr="00885129">
        <w:rPr>
          <w:rFonts w:ascii="Arial" w:eastAsia="Arial" w:hAnsi="Arial" w:cs="Arial"/>
          <w:b/>
          <w:bCs/>
          <w:color w:val="000000"/>
          <w:sz w:val="24"/>
          <w:szCs w:val="24"/>
          <w:highlight w:val="yellow"/>
        </w:rPr>
        <w:t>Essential criteria</w:t>
      </w:r>
      <w:r w:rsidRPr="00885129">
        <w:rPr>
          <w:rFonts w:ascii="Arial" w:eastAsia="Arial" w:hAnsi="Arial" w:cs="Arial"/>
          <w:b/>
          <w:bCs/>
          <w:color w:val="000000"/>
          <w:sz w:val="24"/>
          <w:szCs w:val="24"/>
        </w:rPr>
        <w:t xml:space="preserve">                                                                                           </w:t>
      </w:r>
    </w:p>
    <w:p w14:paraId="3DDF0F76" w14:textId="77777777" w:rsidR="00361523" w:rsidRPr="00885129" w:rsidRDefault="00361523">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4D987F26" w14:textId="52BD56E0" w:rsidR="00885129" w:rsidRPr="00885129" w:rsidRDefault="00885129" w:rsidP="00885129">
      <w:pPr>
        <w:pStyle w:val="ListParagraph"/>
        <w:widowControl/>
        <w:numPr>
          <w:ilvl w:val="0"/>
          <w:numId w:val="12"/>
        </w:numPr>
        <w:pBdr>
          <w:top w:val="nil"/>
          <w:left w:val="nil"/>
          <w:bottom w:val="nil"/>
          <w:right w:val="nil"/>
          <w:between w:val="nil"/>
        </w:pBdr>
        <w:tabs>
          <w:tab w:val="left" w:pos="4200"/>
        </w:tabs>
        <w:spacing w:before="60" w:after="60"/>
        <w:jc w:val="both"/>
        <w:rPr>
          <w:rFonts w:ascii="Arial" w:eastAsia="Arial" w:hAnsi="Arial" w:cs="Arial"/>
          <w:color w:val="1C1C1C"/>
          <w:sz w:val="24"/>
          <w:szCs w:val="24"/>
        </w:rPr>
      </w:pPr>
      <w:r w:rsidRPr="00885129">
        <w:rPr>
          <w:rFonts w:ascii="Arial" w:eastAsia="Arial" w:hAnsi="Arial" w:cs="Arial"/>
          <w:color w:val="1C1C1C"/>
          <w:sz w:val="24"/>
          <w:szCs w:val="24"/>
        </w:rPr>
        <w:t>Financial management: Level 4 (SFIA)</w:t>
      </w:r>
    </w:p>
    <w:p w14:paraId="6E52A55A" w14:textId="77777777" w:rsidR="00885129" w:rsidRPr="00885129" w:rsidRDefault="00885129" w:rsidP="00885129">
      <w:pPr>
        <w:pStyle w:val="ListParagraph"/>
        <w:widowControl/>
        <w:pBdr>
          <w:top w:val="nil"/>
          <w:left w:val="nil"/>
          <w:bottom w:val="nil"/>
          <w:right w:val="nil"/>
          <w:between w:val="nil"/>
        </w:pBdr>
        <w:tabs>
          <w:tab w:val="left" w:pos="4200"/>
        </w:tabs>
        <w:spacing w:before="60" w:after="60"/>
        <w:jc w:val="both"/>
        <w:rPr>
          <w:rFonts w:ascii="Arial" w:eastAsia="Arial" w:hAnsi="Arial" w:cs="Arial"/>
          <w:color w:val="1C1C1C"/>
          <w:sz w:val="24"/>
          <w:szCs w:val="24"/>
        </w:rPr>
      </w:pPr>
      <w:r w:rsidRPr="00885129">
        <w:rPr>
          <w:rFonts w:ascii="Arial" w:eastAsia="Arial" w:hAnsi="Arial" w:cs="Arial"/>
          <w:color w:val="1C1C1C"/>
          <w:sz w:val="24"/>
          <w:szCs w:val="24"/>
        </w:rPr>
        <w:t>Monitors and maintains financial records to agreed requirements for compliance and audit. Assists with identifying and calculating process, service, project and component costs for financial planning and budgeting. Collates required financial data and reports for analysis and to facilitate decision-making.</w:t>
      </w:r>
    </w:p>
    <w:p w14:paraId="739E51A6" w14:textId="02DCCA07" w:rsidR="00885129" w:rsidRPr="00885129" w:rsidRDefault="00885129" w:rsidP="00885129">
      <w:pPr>
        <w:pStyle w:val="ListParagraph"/>
        <w:widowControl/>
        <w:numPr>
          <w:ilvl w:val="0"/>
          <w:numId w:val="12"/>
        </w:numPr>
        <w:pBdr>
          <w:top w:val="nil"/>
          <w:left w:val="nil"/>
          <w:bottom w:val="nil"/>
          <w:right w:val="nil"/>
          <w:between w:val="nil"/>
        </w:pBdr>
        <w:tabs>
          <w:tab w:val="left" w:pos="4200"/>
        </w:tabs>
        <w:spacing w:before="60" w:after="60"/>
        <w:jc w:val="both"/>
        <w:rPr>
          <w:rFonts w:ascii="Arial" w:eastAsia="Arial" w:hAnsi="Arial" w:cs="Arial"/>
          <w:color w:val="1C1C1C"/>
          <w:sz w:val="24"/>
          <w:szCs w:val="24"/>
        </w:rPr>
      </w:pPr>
      <w:r w:rsidRPr="00885129">
        <w:rPr>
          <w:rFonts w:ascii="Arial" w:eastAsia="Arial" w:hAnsi="Arial" w:cs="Arial"/>
          <w:color w:val="1C1C1C"/>
          <w:sz w:val="24"/>
          <w:szCs w:val="24"/>
        </w:rPr>
        <w:t>Organizational change management: Level 5 (SFIA)</w:t>
      </w:r>
    </w:p>
    <w:p w14:paraId="1BAF3323" w14:textId="77777777" w:rsidR="00885129" w:rsidRPr="00885129" w:rsidRDefault="00885129" w:rsidP="00885129">
      <w:pPr>
        <w:pStyle w:val="ListParagraph"/>
        <w:widowControl/>
        <w:pBdr>
          <w:top w:val="nil"/>
          <w:left w:val="nil"/>
          <w:bottom w:val="nil"/>
          <w:right w:val="nil"/>
          <w:between w:val="nil"/>
        </w:pBdr>
        <w:tabs>
          <w:tab w:val="left" w:pos="4200"/>
        </w:tabs>
        <w:spacing w:before="60" w:after="60"/>
        <w:jc w:val="both"/>
        <w:rPr>
          <w:rFonts w:ascii="Arial" w:eastAsia="Arial" w:hAnsi="Arial" w:cs="Arial"/>
          <w:color w:val="1C1C1C"/>
          <w:sz w:val="24"/>
          <w:szCs w:val="24"/>
        </w:rPr>
      </w:pPr>
      <w:r w:rsidRPr="00885129">
        <w:rPr>
          <w:rFonts w:ascii="Arial" w:eastAsia="Arial" w:hAnsi="Arial" w:cs="Arial"/>
          <w:color w:val="1C1C1C"/>
          <w:sz w:val="24"/>
          <w:szCs w:val="24"/>
        </w:rPr>
        <w:t>Develops the change management approach and a change management plan in collaboration with sponsors, users and project teams. Creates and implements action plans to ensure everything is ready for the change before going live. Acquires change management resources and develops their capabilities to deliver the required changes. Gathers feedback to allow timely improvements to the change management plan and approach. Assesses risks and takes preventative action. Develops and communicates tailored change management plans for senior stakeholder groups. Provides guidance and makes suggestions to support change sponsors.</w:t>
      </w:r>
    </w:p>
    <w:p w14:paraId="2B49737F" w14:textId="7603E070" w:rsidR="00885129" w:rsidRPr="00885129" w:rsidRDefault="00885129" w:rsidP="00885129">
      <w:pPr>
        <w:pStyle w:val="ListParagraph"/>
        <w:widowControl/>
        <w:numPr>
          <w:ilvl w:val="0"/>
          <w:numId w:val="12"/>
        </w:numPr>
        <w:pBdr>
          <w:top w:val="nil"/>
          <w:left w:val="nil"/>
          <w:bottom w:val="nil"/>
          <w:right w:val="nil"/>
          <w:between w:val="nil"/>
        </w:pBdr>
        <w:tabs>
          <w:tab w:val="left" w:pos="4200"/>
        </w:tabs>
        <w:spacing w:before="60" w:after="60"/>
        <w:jc w:val="both"/>
        <w:rPr>
          <w:rFonts w:ascii="Arial" w:eastAsia="Arial" w:hAnsi="Arial" w:cs="Arial"/>
          <w:color w:val="1C1C1C"/>
          <w:sz w:val="24"/>
          <w:szCs w:val="24"/>
        </w:rPr>
      </w:pPr>
      <w:r w:rsidRPr="00885129">
        <w:rPr>
          <w:rFonts w:ascii="Arial" w:eastAsia="Arial" w:hAnsi="Arial" w:cs="Arial"/>
          <w:color w:val="1C1C1C"/>
          <w:sz w:val="24"/>
          <w:szCs w:val="24"/>
        </w:rPr>
        <w:t>Project management: Level 5 (SFIA)</w:t>
      </w:r>
    </w:p>
    <w:p w14:paraId="3BE0A84D" w14:textId="77777777" w:rsidR="00885129" w:rsidRDefault="00885129" w:rsidP="00885129">
      <w:pPr>
        <w:pStyle w:val="ListParagraph"/>
        <w:widowControl/>
        <w:pBdr>
          <w:top w:val="nil"/>
          <w:left w:val="nil"/>
          <w:bottom w:val="nil"/>
          <w:right w:val="nil"/>
          <w:between w:val="nil"/>
        </w:pBdr>
        <w:tabs>
          <w:tab w:val="left" w:pos="4200"/>
        </w:tabs>
        <w:spacing w:before="60" w:after="60"/>
        <w:jc w:val="both"/>
        <w:rPr>
          <w:rFonts w:ascii="Arial" w:eastAsia="Arial" w:hAnsi="Arial" w:cs="Arial"/>
          <w:color w:val="1C1C1C"/>
          <w:sz w:val="24"/>
          <w:szCs w:val="24"/>
        </w:rPr>
      </w:pPr>
      <w:r w:rsidRPr="00885129">
        <w:rPr>
          <w:rFonts w:ascii="Arial" w:eastAsia="Arial" w:hAnsi="Arial" w:cs="Arial"/>
          <w:color w:val="1C1C1C"/>
          <w:sz w:val="24"/>
          <w:szCs w:val="24"/>
        </w:rPr>
        <w:t xml:space="preserve">Takes full responsibility for the definition, approach, facilitation and satisfactory completion of medium-scale projects. Provides effective leadership to the project team. Adopts appropriate project management methods and tools. Manages the change control process and assesses and manages risks. Ensures that realistic project plans are maintained and delivers regular and accurate communication to stakeholders. Ensures project and product quality reviews occur on schedule and according to procedure. Ensures that project deliverables are completed within agreed cost, timescale and resource budgets, and are formally accepted, by appropriate stakeholders. Monitors costs, times, quality and resources used and </w:t>
      </w:r>
      <w:proofErr w:type="gramStart"/>
      <w:r w:rsidRPr="00885129">
        <w:rPr>
          <w:rFonts w:ascii="Arial" w:eastAsia="Arial" w:hAnsi="Arial" w:cs="Arial"/>
          <w:color w:val="1C1C1C"/>
          <w:sz w:val="24"/>
          <w:szCs w:val="24"/>
        </w:rPr>
        <w:t>takes action</w:t>
      </w:r>
      <w:proofErr w:type="gramEnd"/>
      <w:r w:rsidRPr="00885129">
        <w:rPr>
          <w:rFonts w:ascii="Arial" w:eastAsia="Arial" w:hAnsi="Arial" w:cs="Arial"/>
          <w:color w:val="1C1C1C"/>
          <w:sz w:val="24"/>
          <w:szCs w:val="24"/>
        </w:rPr>
        <w:t xml:space="preserve"> </w:t>
      </w:r>
      <w:proofErr w:type="gramStart"/>
      <w:r w:rsidRPr="00885129">
        <w:rPr>
          <w:rFonts w:ascii="Arial" w:eastAsia="Arial" w:hAnsi="Arial" w:cs="Arial"/>
          <w:color w:val="1C1C1C"/>
          <w:sz w:val="24"/>
          <w:szCs w:val="24"/>
        </w:rPr>
        <w:t>where</w:t>
      </w:r>
      <w:proofErr w:type="gramEnd"/>
      <w:r w:rsidRPr="00885129">
        <w:rPr>
          <w:rFonts w:ascii="Arial" w:eastAsia="Arial" w:hAnsi="Arial" w:cs="Arial"/>
          <w:color w:val="1C1C1C"/>
          <w:sz w:val="24"/>
          <w:szCs w:val="24"/>
        </w:rPr>
        <w:t xml:space="preserve"> performance deviates from agreed tolerances.</w:t>
      </w:r>
    </w:p>
    <w:p w14:paraId="0BE2B36A" w14:textId="77777777" w:rsidR="009A5A37" w:rsidRDefault="009A5A37" w:rsidP="00885129">
      <w:pPr>
        <w:pStyle w:val="ListParagraph"/>
        <w:widowControl/>
        <w:pBdr>
          <w:top w:val="nil"/>
          <w:left w:val="nil"/>
          <w:bottom w:val="nil"/>
          <w:right w:val="nil"/>
          <w:between w:val="nil"/>
        </w:pBdr>
        <w:tabs>
          <w:tab w:val="left" w:pos="4200"/>
        </w:tabs>
        <w:spacing w:before="60" w:after="60"/>
        <w:jc w:val="both"/>
        <w:rPr>
          <w:rFonts w:ascii="Arial" w:eastAsia="Arial" w:hAnsi="Arial" w:cs="Arial"/>
          <w:color w:val="1C1C1C"/>
          <w:sz w:val="24"/>
          <w:szCs w:val="24"/>
        </w:rPr>
      </w:pPr>
    </w:p>
    <w:p w14:paraId="741D129A" w14:textId="77777777" w:rsidR="009A5A37" w:rsidRPr="00885129" w:rsidRDefault="009A5A37" w:rsidP="00885129">
      <w:pPr>
        <w:pStyle w:val="ListParagraph"/>
        <w:widowControl/>
        <w:pBdr>
          <w:top w:val="nil"/>
          <w:left w:val="nil"/>
          <w:bottom w:val="nil"/>
          <w:right w:val="nil"/>
          <w:between w:val="nil"/>
        </w:pBdr>
        <w:tabs>
          <w:tab w:val="left" w:pos="4200"/>
        </w:tabs>
        <w:spacing w:before="60" w:after="60"/>
        <w:jc w:val="both"/>
        <w:rPr>
          <w:rFonts w:ascii="Arial" w:eastAsia="Arial" w:hAnsi="Arial" w:cs="Arial"/>
          <w:color w:val="1C1C1C"/>
          <w:sz w:val="24"/>
          <w:szCs w:val="24"/>
        </w:rPr>
      </w:pPr>
    </w:p>
    <w:p w14:paraId="34A571A8" w14:textId="51F6B265" w:rsidR="00885129" w:rsidRPr="00885129" w:rsidRDefault="00885129" w:rsidP="00885129">
      <w:pPr>
        <w:pStyle w:val="ListParagraph"/>
        <w:widowControl/>
        <w:numPr>
          <w:ilvl w:val="0"/>
          <w:numId w:val="12"/>
        </w:numPr>
        <w:pBdr>
          <w:top w:val="nil"/>
          <w:left w:val="nil"/>
          <w:bottom w:val="nil"/>
          <w:right w:val="nil"/>
          <w:between w:val="nil"/>
        </w:pBdr>
        <w:tabs>
          <w:tab w:val="left" w:pos="4200"/>
        </w:tabs>
        <w:spacing w:before="60" w:after="60"/>
        <w:jc w:val="both"/>
        <w:rPr>
          <w:rFonts w:ascii="Arial" w:eastAsia="Arial" w:hAnsi="Arial" w:cs="Arial"/>
          <w:color w:val="1C1C1C"/>
          <w:sz w:val="24"/>
          <w:szCs w:val="24"/>
        </w:rPr>
      </w:pPr>
      <w:r w:rsidRPr="00885129">
        <w:rPr>
          <w:rFonts w:ascii="Arial" w:eastAsia="Arial" w:hAnsi="Arial" w:cs="Arial"/>
          <w:color w:val="1C1C1C"/>
          <w:sz w:val="24"/>
          <w:szCs w:val="24"/>
        </w:rPr>
        <w:t>Requirements definition and management: Level 4 (SFIA)</w:t>
      </w:r>
    </w:p>
    <w:p w14:paraId="4A061226" w14:textId="77777777" w:rsidR="00885129" w:rsidRPr="00885129" w:rsidRDefault="00885129" w:rsidP="00885129">
      <w:pPr>
        <w:pStyle w:val="ListParagraph"/>
        <w:widowControl/>
        <w:pBdr>
          <w:top w:val="nil"/>
          <w:left w:val="nil"/>
          <w:bottom w:val="nil"/>
          <w:right w:val="nil"/>
          <w:between w:val="nil"/>
        </w:pBdr>
        <w:tabs>
          <w:tab w:val="left" w:pos="4200"/>
        </w:tabs>
        <w:spacing w:before="60" w:after="60"/>
        <w:jc w:val="both"/>
        <w:rPr>
          <w:rFonts w:ascii="Arial" w:eastAsia="Arial" w:hAnsi="Arial" w:cs="Arial"/>
          <w:color w:val="1C1C1C"/>
          <w:sz w:val="24"/>
          <w:szCs w:val="24"/>
        </w:rPr>
      </w:pPr>
      <w:r w:rsidRPr="00885129">
        <w:rPr>
          <w:rFonts w:ascii="Arial" w:eastAsia="Arial" w:hAnsi="Arial" w:cs="Arial"/>
          <w:color w:val="1C1C1C"/>
          <w:sz w:val="24"/>
          <w:szCs w:val="24"/>
        </w:rPr>
        <w:t xml:space="preserve">Defines and manages scoping, requirements definition and prioritisation activities for initiatives of medium size and complexity. Contributes to selecting the requirements approach. Facilitates input from stakeholders, provides constructive challenge and enables effective prioritisation of requirements. Establishes requirements </w:t>
      </w:r>
      <w:proofErr w:type="gramStart"/>
      <w:r w:rsidRPr="00885129">
        <w:rPr>
          <w:rFonts w:ascii="Arial" w:eastAsia="Arial" w:hAnsi="Arial" w:cs="Arial"/>
          <w:color w:val="1C1C1C"/>
          <w:sz w:val="24"/>
          <w:szCs w:val="24"/>
        </w:rPr>
        <w:t>base-lines</w:t>
      </w:r>
      <w:proofErr w:type="gramEnd"/>
      <w:r w:rsidRPr="00885129">
        <w:rPr>
          <w:rFonts w:ascii="Arial" w:eastAsia="Arial" w:hAnsi="Arial" w:cs="Arial"/>
          <w:color w:val="1C1C1C"/>
          <w:sz w:val="24"/>
          <w:szCs w:val="24"/>
        </w:rPr>
        <w:t>, obtains formal agreement to requirements, and ensures traceability to source.</w:t>
      </w:r>
    </w:p>
    <w:p w14:paraId="65F306A8" w14:textId="1F48F4F2" w:rsidR="00885129" w:rsidRPr="00885129" w:rsidRDefault="00885129" w:rsidP="00885129">
      <w:pPr>
        <w:pStyle w:val="ListParagraph"/>
        <w:widowControl/>
        <w:numPr>
          <w:ilvl w:val="0"/>
          <w:numId w:val="12"/>
        </w:numPr>
        <w:pBdr>
          <w:top w:val="nil"/>
          <w:left w:val="nil"/>
          <w:bottom w:val="nil"/>
          <w:right w:val="nil"/>
          <w:between w:val="nil"/>
        </w:pBdr>
        <w:tabs>
          <w:tab w:val="left" w:pos="4200"/>
        </w:tabs>
        <w:spacing w:before="60" w:after="60"/>
        <w:jc w:val="both"/>
        <w:rPr>
          <w:rFonts w:ascii="Arial" w:eastAsia="Arial" w:hAnsi="Arial" w:cs="Arial"/>
          <w:color w:val="1C1C1C"/>
          <w:sz w:val="24"/>
          <w:szCs w:val="24"/>
        </w:rPr>
      </w:pPr>
      <w:r w:rsidRPr="00885129">
        <w:rPr>
          <w:rFonts w:ascii="Arial" w:eastAsia="Arial" w:hAnsi="Arial" w:cs="Arial"/>
          <w:color w:val="1C1C1C"/>
          <w:sz w:val="24"/>
          <w:szCs w:val="24"/>
        </w:rPr>
        <w:t>Stakeholder relationship management: Level 5 (SFIA)</w:t>
      </w:r>
    </w:p>
    <w:p w14:paraId="3753467B" w14:textId="77777777" w:rsidR="00885129" w:rsidRPr="00885129" w:rsidRDefault="00885129" w:rsidP="00885129">
      <w:pPr>
        <w:pStyle w:val="ListParagraph"/>
        <w:widowControl/>
        <w:pBdr>
          <w:top w:val="nil"/>
          <w:left w:val="nil"/>
          <w:bottom w:val="nil"/>
          <w:right w:val="nil"/>
          <w:between w:val="nil"/>
        </w:pBdr>
        <w:tabs>
          <w:tab w:val="left" w:pos="4200"/>
        </w:tabs>
        <w:spacing w:before="60" w:after="60"/>
        <w:jc w:val="both"/>
        <w:rPr>
          <w:rFonts w:ascii="Arial" w:eastAsia="Arial" w:hAnsi="Arial" w:cs="Arial"/>
          <w:color w:val="1C1C1C"/>
          <w:sz w:val="24"/>
          <w:szCs w:val="24"/>
        </w:rPr>
      </w:pPr>
      <w:r w:rsidRPr="00885129">
        <w:rPr>
          <w:rFonts w:ascii="Arial" w:eastAsia="Arial" w:hAnsi="Arial" w:cs="Arial"/>
          <w:color w:val="1C1C1C"/>
          <w:sz w:val="24"/>
          <w:szCs w:val="24"/>
        </w:rPr>
        <w:t>Identifies the communications and relationship needs of stakeholder groups. Translates communications/stakeholder engagement strategies into specific activities and deliverables. Facilitates open communication and discussion between stakeholders. Acts as a single point of contact by developing, maintaining and working to stakeholder engagement strategies and plans. Provides informed feedback to assess and promote understanding. Facilitates business decision-making processes. Captures and disseminates technical and business information.</w:t>
      </w:r>
    </w:p>
    <w:p w14:paraId="39074AD4" w14:textId="77777777" w:rsidR="00361523" w:rsidRPr="00885129" w:rsidRDefault="00361523">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67CE7D7B" w14:textId="77777777" w:rsidR="00361523" w:rsidRPr="00885129" w:rsidRDefault="00361523">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77B0C90C" w14:textId="77777777" w:rsidR="00361523" w:rsidRPr="00885129" w:rsidRDefault="00361523">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541DCABE" w14:textId="77777777" w:rsidR="00361523" w:rsidRPr="00885129" w:rsidRDefault="00361523">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15F7BEC2" w14:textId="77777777" w:rsidR="00361523" w:rsidRPr="00885129" w:rsidRDefault="00361523">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5C5DC2E2" w14:textId="77777777" w:rsidR="00361523" w:rsidRPr="00885129" w:rsidRDefault="00361523">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60659395" w14:textId="77777777" w:rsidR="009A5A37" w:rsidRDefault="009A5A37">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0D83B684" w14:textId="77777777" w:rsidR="009A5A37" w:rsidRDefault="009A5A37">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6A58D520" w14:textId="77777777" w:rsidR="009A5A37" w:rsidRDefault="009A5A37">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11085DC2" w14:textId="77777777" w:rsidR="009A5A37" w:rsidRDefault="009A5A37">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1A774818" w14:textId="77777777" w:rsidR="009A5A37" w:rsidRDefault="009A5A37">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6BA16DA0" w14:textId="77777777" w:rsidR="009A5A37" w:rsidRDefault="009A5A37">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75EA5A1F" w14:textId="77777777" w:rsidR="009A5A37" w:rsidRDefault="009A5A37">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4F94D540" w14:textId="77777777" w:rsidR="009A5A37" w:rsidRDefault="009A5A37">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0D78C0C8" w14:textId="77777777" w:rsidR="009A5A37" w:rsidRDefault="009A5A37">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4BE7E0A6" w14:textId="77777777" w:rsidR="009A5A37" w:rsidRDefault="009A5A37">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7A8152BB" w14:textId="77777777" w:rsidR="009A5A37" w:rsidRDefault="009A5A37">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66EAE0B8" w14:textId="77777777" w:rsidR="009A5A37" w:rsidRDefault="009A5A37">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50DE6DC5" w14:textId="77777777" w:rsidR="009A5A37" w:rsidRDefault="009A5A37">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4AB7AAF6" w14:textId="77777777" w:rsidR="009A5A37" w:rsidRDefault="009A5A37">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792C81F8" w14:textId="77777777" w:rsidR="009A5A37" w:rsidRDefault="009A5A37">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2AE18CB3" w14:textId="77777777" w:rsidR="009A5A37" w:rsidRDefault="009A5A37">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7D9B74F3" w14:textId="77777777" w:rsidR="009A5A37" w:rsidRDefault="009A5A37">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4047849A" w14:textId="77777777" w:rsidR="009A5A37" w:rsidRDefault="009A5A37">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1D7E3617" w14:textId="4FE28650" w:rsidR="00361523" w:rsidRPr="00885129" w:rsidRDefault="00000000">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r w:rsidRPr="00885129">
        <w:rPr>
          <w:rFonts w:ascii="Arial" w:eastAsia="Arial" w:hAnsi="Arial" w:cs="Arial"/>
          <w:b/>
          <w:bCs/>
          <w:color w:val="00375F"/>
          <w:sz w:val="24"/>
          <w:szCs w:val="24"/>
        </w:rPr>
        <w:t>YOUR RESPONSE</w:t>
      </w:r>
      <w:r w:rsidRPr="00885129">
        <w:rPr>
          <w:rFonts w:ascii="Arial" w:eastAsia="Arial" w:hAnsi="Arial" w:cs="Arial"/>
          <w:b/>
          <w:bCs/>
          <w:color w:val="00375F"/>
          <w:sz w:val="24"/>
          <w:szCs w:val="24"/>
        </w:rPr>
        <w:tab/>
      </w:r>
    </w:p>
    <w:tbl>
      <w:tblPr>
        <w:tblStyle w:val="a"/>
        <w:tblW w:w="9779" w:type="dxa"/>
        <w:tblInd w:w="1" w:type="dxa"/>
        <w:tblLayout w:type="fixed"/>
        <w:tblLook w:val="0400" w:firstRow="0" w:lastRow="0" w:firstColumn="0" w:lastColumn="0" w:noHBand="0" w:noVBand="1"/>
      </w:tblPr>
      <w:tblGrid>
        <w:gridCol w:w="4036"/>
        <w:gridCol w:w="3234"/>
        <w:gridCol w:w="594"/>
        <w:gridCol w:w="1915"/>
      </w:tblGrid>
      <w:tr w:rsidR="00361523" w:rsidRPr="00885129" w14:paraId="7185FFBB" w14:textId="77777777">
        <w:trPr>
          <w:trHeight w:val="70"/>
        </w:trPr>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DEDCA6E" w14:textId="77777777" w:rsidR="00361523" w:rsidRPr="00885129" w:rsidRDefault="00000000">
            <w:pPr>
              <w:widowControl/>
              <w:pBdr>
                <w:top w:val="nil"/>
                <w:left w:val="nil"/>
                <w:bottom w:val="nil"/>
                <w:right w:val="nil"/>
                <w:between w:val="nil"/>
              </w:pBdr>
              <w:spacing w:before="120" w:after="40" w:line="276" w:lineRule="auto"/>
              <w:jc w:val="both"/>
              <w:rPr>
                <w:rFonts w:ascii="Arial" w:eastAsia="Arial" w:hAnsi="Arial" w:cs="Arial"/>
                <w:color w:val="000000"/>
              </w:rPr>
            </w:pPr>
            <w:r w:rsidRPr="00885129">
              <w:rPr>
                <w:rFonts w:ascii="Arial" w:eastAsia="Arial" w:hAnsi="Arial" w:cs="Arial"/>
                <w:color w:val="000000"/>
              </w:rPr>
              <w:t>Please respond to the following</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67B88AB" w14:textId="77777777" w:rsidR="00361523" w:rsidRPr="00885129" w:rsidRDefault="00000000">
            <w:pPr>
              <w:widowControl/>
              <w:pBdr>
                <w:top w:val="nil"/>
                <w:left w:val="nil"/>
                <w:bottom w:val="nil"/>
                <w:right w:val="nil"/>
                <w:between w:val="nil"/>
              </w:pBdr>
              <w:spacing w:before="60" w:after="60" w:line="276" w:lineRule="auto"/>
              <w:jc w:val="both"/>
              <w:rPr>
                <w:rFonts w:ascii="Arial" w:eastAsia="Arial" w:hAnsi="Arial" w:cs="Arial"/>
                <w:b/>
                <w:bCs/>
                <w:color w:val="000000"/>
              </w:rPr>
            </w:pPr>
            <w:r w:rsidRPr="00885129">
              <w:rPr>
                <w:rFonts w:ascii="Arial" w:eastAsia="Arial" w:hAnsi="Arial" w:cs="Arial"/>
                <w:b/>
                <w:bCs/>
                <w:color w:val="000000"/>
              </w:rPr>
              <w:t xml:space="preserve">I am authorising </w:t>
            </w:r>
            <w:proofErr w:type="spellStart"/>
            <w:r w:rsidRPr="00885129">
              <w:rPr>
                <w:rFonts w:ascii="Arial" w:eastAsia="Arial" w:hAnsi="Arial" w:cs="Arial"/>
                <w:b/>
                <w:bCs/>
                <w:color w:val="000000"/>
              </w:rPr>
              <w:t>Solsoft</w:t>
            </w:r>
            <w:proofErr w:type="spellEnd"/>
            <w:r w:rsidRPr="00885129">
              <w:rPr>
                <w:rFonts w:ascii="Arial" w:eastAsia="Arial" w:hAnsi="Arial" w:cs="Arial"/>
                <w:b/>
                <w:bCs/>
                <w:color w:val="000000"/>
              </w:rPr>
              <w:t xml:space="preserve"> exclusively to submit my application.</w:t>
            </w:r>
          </w:p>
          <w:p w14:paraId="7C36F67D" w14:textId="2FBDF108" w:rsidR="00361523" w:rsidRPr="00885129" w:rsidRDefault="00000000">
            <w:pPr>
              <w:widowControl/>
              <w:pBdr>
                <w:top w:val="nil"/>
                <w:left w:val="nil"/>
                <w:bottom w:val="nil"/>
                <w:right w:val="nil"/>
                <w:between w:val="nil"/>
              </w:pBdr>
              <w:spacing w:before="60" w:after="60"/>
              <w:rPr>
                <w:rFonts w:ascii="Arial" w:eastAsia="Arial" w:hAnsi="Arial" w:cs="Arial"/>
                <w:b/>
                <w:bCs/>
                <w:color w:val="FF0000"/>
                <w:sz w:val="22"/>
                <w:szCs w:val="22"/>
              </w:rPr>
            </w:pPr>
            <w:r w:rsidRPr="00885129">
              <w:rPr>
                <w:rFonts w:ascii="Arial" w:eastAsia="Arial" w:hAnsi="Arial" w:cs="Arial"/>
                <w:b/>
                <w:bCs/>
                <w:color w:val="000000"/>
              </w:rPr>
              <w:t xml:space="preserve">Job Name: </w:t>
            </w:r>
            <w:r w:rsidR="00885129" w:rsidRPr="00885129">
              <w:rPr>
                <w:color w:val="FF0000"/>
                <w:sz w:val="22"/>
                <w:szCs w:val="22"/>
              </w:rPr>
              <w:t xml:space="preserve">EL1 </w:t>
            </w:r>
            <w:r w:rsidR="00885129" w:rsidRPr="00885129">
              <w:rPr>
                <w:b/>
                <w:bCs/>
                <w:color w:val="FF0000"/>
                <w:sz w:val="22"/>
                <w:szCs w:val="22"/>
              </w:rPr>
              <w:t>Manager Project Manager</w:t>
            </w:r>
          </w:p>
          <w:p w14:paraId="639B08AD" w14:textId="2FC8A3C3" w:rsidR="00361523" w:rsidRPr="00885129" w:rsidRDefault="00000000">
            <w:pPr>
              <w:widowControl/>
              <w:pBdr>
                <w:top w:val="nil"/>
                <w:left w:val="nil"/>
                <w:bottom w:val="nil"/>
                <w:right w:val="nil"/>
                <w:between w:val="nil"/>
              </w:pBdr>
              <w:spacing w:before="60" w:after="60"/>
              <w:rPr>
                <w:rFonts w:ascii="Arial" w:eastAsia="Arial" w:hAnsi="Arial" w:cs="Arial"/>
                <w:b/>
                <w:bCs/>
                <w:color w:val="C00000"/>
              </w:rPr>
            </w:pPr>
            <w:r w:rsidRPr="00885129">
              <w:rPr>
                <w:rFonts w:ascii="Arial" w:eastAsia="Arial" w:hAnsi="Arial" w:cs="Arial"/>
                <w:b/>
                <w:bCs/>
                <w:color w:val="000000"/>
              </w:rPr>
              <w:t xml:space="preserve">RFQ NO: </w:t>
            </w:r>
            <w:r w:rsidRPr="00885129">
              <w:rPr>
                <w:rFonts w:ascii="Arial" w:eastAsia="Arial" w:hAnsi="Arial" w:cs="Arial"/>
                <w:b/>
                <w:bCs/>
                <w:color w:val="C00000"/>
              </w:rPr>
              <w:t xml:space="preserve"> </w:t>
            </w:r>
            <w:r w:rsidRPr="00885129">
              <w:rPr>
                <w:rFonts w:ascii="Arial" w:eastAsia="Arial" w:hAnsi="Arial" w:cs="Arial"/>
                <w:color w:val="FF0000"/>
                <w:sz w:val="22"/>
                <w:szCs w:val="22"/>
              </w:rPr>
              <w:t>LH-</w:t>
            </w:r>
            <w:r w:rsidR="00885129">
              <w:rPr>
                <w:rFonts w:ascii="Arial" w:eastAsia="Arial" w:hAnsi="Arial" w:cs="Arial"/>
                <w:color w:val="FF0000"/>
                <w:sz w:val="22"/>
                <w:szCs w:val="22"/>
              </w:rPr>
              <w:t>08045</w:t>
            </w:r>
          </w:p>
          <w:p w14:paraId="4DA8CB02" w14:textId="77777777" w:rsidR="00361523" w:rsidRPr="00885129" w:rsidRDefault="00000000">
            <w:pPr>
              <w:widowControl/>
              <w:pBdr>
                <w:top w:val="nil"/>
                <w:left w:val="nil"/>
                <w:bottom w:val="nil"/>
                <w:right w:val="nil"/>
                <w:between w:val="nil"/>
              </w:pBdr>
              <w:spacing w:before="60" w:after="60"/>
              <w:rPr>
                <w:rFonts w:ascii="Arial" w:eastAsia="Arial" w:hAnsi="Arial" w:cs="Arial"/>
                <w:b/>
                <w:bCs/>
                <w:i/>
                <w:iCs/>
                <w:color w:val="C00000"/>
                <w:sz w:val="24"/>
                <w:szCs w:val="24"/>
              </w:rPr>
            </w:pPr>
            <w:r w:rsidRPr="00885129">
              <w:rPr>
                <w:rFonts w:ascii="Arial" w:eastAsia="Arial" w:hAnsi="Arial" w:cs="Arial"/>
                <w:b/>
                <w:bCs/>
                <w:color w:val="000000"/>
              </w:rPr>
              <w:t>Date:</w:t>
            </w:r>
            <w:r w:rsidRPr="00885129">
              <w:rPr>
                <w:rFonts w:ascii="Arial" w:eastAsia="Arial" w:hAnsi="Arial" w:cs="Arial"/>
                <w:b/>
                <w:bCs/>
                <w:i/>
                <w:iCs/>
                <w:color w:val="C00000"/>
              </w:rPr>
              <w:t xml:space="preserve"> </w:t>
            </w:r>
            <w:r w:rsidRPr="00885129">
              <w:rPr>
                <w:rFonts w:ascii="Arial" w:eastAsia="Arial" w:hAnsi="Arial" w:cs="Arial"/>
                <w:b/>
                <w:bCs/>
                <w:i/>
                <w:iCs/>
                <w:color w:val="C00000"/>
                <w:sz w:val="24"/>
                <w:szCs w:val="24"/>
              </w:rPr>
              <w:t>&lt;response&gt;</w:t>
            </w:r>
          </w:p>
          <w:p w14:paraId="5F80F6B9" w14:textId="77777777" w:rsidR="00361523" w:rsidRPr="00885129" w:rsidRDefault="00000000">
            <w:pPr>
              <w:widowControl/>
              <w:pBdr>
                <w:top w:val="nil"/>
                <w:left w:val="nil"/>
                <w:bottom w:val="single" w:sz="4" w:space="0" w:color="00000A"/>
                <w:right w:val="nil"/>
                <w:between w:val="nil"/>
              </w:pBdr>
              <w:tabs>
                <w:tab w:val="center" w:pos="3436"/>
              </w:tabs>
              <w:spacing w:before="60" w:after="60" w:line="276" w:lineRule="auto"/>
              <w:jc w:val="both"/>
              <w:rPr>
                <w:rFonts w:ascii="Arial" w:eastAsia="Arial" w:hAnsi="Arial" w:cs="Arial"/>
                <w:color w:val="000000"/>
                <w:sz w:val="24"/>
                <w:szCs w:val="24"/>
              </w:rPr>
            </w:pPr>
            <w:r w:rsidRPr="00885129">
              <w:rPr>
                <w:rFonts w:ascii="Arial" w:eastAsia="Arial" w:hAnsi="Arial" w:cs="Arial"/>
                <w:b/>
                <w:bCs/>
                <w:color w:val="000000"/>
              </w:rPr>
              <w:t>Authorisation Of applicant:</w:t>
            </w:r>
            <w:r w:rsidRPr="00885129">
              <w:rPr>
                <w:rFonts w:ascii="Arial" w:eastAsia="Arial" w:hAnsi="Arial" w:cs="Arial"/>
                <w:color w:val="000000"/>
              </w:rPr>
              <w:t xml:space="preserve"> Yes        No</w:t>
            </w:r>
            <w:r w:rsidRPr="00885129">
              <w:rPr>
                <w:rFonts w:ascii="Arial" w:eastAsia="Arial" w:hAnsi="Arial" w:cs="Arial"/>
                <w:color w:val="C00000"/>
              </w:rPr>
              <w:t xml:space="preserve">    </w:t>
            </w:r>
          </w:p>
        </w:tc>
      </w:tr>
      <w:tr w:rsidR="00361523" w:rsidRPr="00885129" w14:paraId="2A6CC742" w14:textId="77777777">
        <w:tc>
          <w:tcPr>
            <w:tcW w:w="4037"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CB091AF" w14:textId="77777777" w:rsidR="00361523" w:rsidRPr="00885129" w:rsidRDefault="00000000">
            <w:pPr>
              <w:widowControl/>
              <w:pBdr>
                <w:top w:val="nil"/>
                <w:left w:val="nil"/>
                <w:bottom w:val="nil"/>
                <w:right w:val="nil"/>
                <w:between w:val="nil"/>
              </w:pBdr>
              <w:spacing w:before="120" w:after="40"/>
              <w:jc w:val="both"/>
              <w:rPr>
                <w:rFonts w:ascii="Arial" w:eastAsia="Arial" w:hAnsi="Arial" w:cs="Arial"/>
                <w:color w:val="000000"/>
              </w:rPr>
            </w:pPr>
            <w:r w:rsidRPr="00885129">
              <w:rPr>
                <w:rFonts w:ascii="Arial" w:eastAsia="Arial" w:hAnsi="Arial" w:cs="Arial"/>
                <w:color w:val="000000"/>
              </w:rPr>
              <w:t>Name</w:t>
            </w:r>
          </w:p>
        </w:tc>
        <w:tc>
          <w:tcPr>
            <w:tcW w:w="32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CD1BE04" w14:textId="77777777" w:rsidR="00361523" w:rsidRPr="00885129" w:rsidRDefault="00000000">
            <w:pPr>
              <w:spacing w:line="276" w:lineRule="auto"/>
              <w:jc w:val="both"/>
              <w:rPr>
                <w:rFonts w:ascii="Arial" w:eastAsia="Arial" w:hAnsi="Arial" w:cs="Arial"/>
                <w:color w:val="000000"/>
                <w:sz w:val="24"/>
                <w:szCs w:val="24"/>
              </w:rPr>
            </w:pPr>
            <w:r w:rsidRPr="00885129">
              <w:rPr>
                <w:i/>
                <w:iCs/>
                <w:color w:val="808080"/>
              </w:rPr>
              <w:t>First Name Surname</w:t>
            </w:r>
            <w:r w:rsidRPr="00885129">
              <w:rPr>
                <w:rFonts w:ascii="Arial" w:eastAsia="Arial" w:hAnsi="Arial" w:cs="Arial"/>
                <w:b/>
                <w:bCs/>
                <w:i/>
                <w:iCs/>
                <w:color w:val="C00000"/>
              </w:rPr>
              <w:t xml:space="preserve"> </w:t>
            </w:r>
          </w:p>
          <w:p w14:paraId="75737851" w14:textId="77777777" w:rsidR="00361523" w:rsidRPr="00885129" w:rsidRDefault="00361523">
            <w:pPr>
              <w:widowControl/>
              <w:pBdr>
                <w:top w:val="nil"/>
                <w:left w:val="nil"/>
                <w:bottom w:val="nil"/>
                <w:right w:val="nil"/>
                <w:between w:val="nil"/>
              </w:pBdr>
              <w:spacing w:before="120" w:after="40"/>
              <w:jc w:val="both"/>
              <w:rPr>
                <w:rFonts w:ascii="Arial" w:eastAsia="Arial" w:hAnsi="Arial" w:cs="Arial"/>
                <w:color w:val="000000"/>
                <w:sz w:val="24"/>
                <w:szCs w:val="24"/>
              </w:rPr>
            </w:pPr>
          </w:p>
        </w:tc>
        <w:tc>
          <w:tcPr>
            <w:tcW w:w="250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9DBA599" w14:textId="77777777" w:rsidR="00361523" w:rsidRPr="00885129"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sidRPr="00885129">
              <w:rPr>
                <w:rFonts w:ascii="Arial" w:eastAsia="Arial" w:hAnsi="Arial" w:cs="Arial"/>
                <w:b/>
                <w:bCs/>
                <w:i/>
                <w:iCs/>
                <w:color w:val="C00000"/>
                <w:sz w:val="24"/>
                <w:szCs w:val="24"/>
              </w:rPr>
              <w:t>&lt;response&gt;</w:t>
            </w:r>
          </w:p>
        </w:tc>
      </w:tr>
      <w:tr w:rsidR="00361523" w:rsidRPr="00885129" w14:paraId="3FF1C077" w14:textId="77777777">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A24FF4D" w14:textId="77777777" w:rsidR="00361523" w:rsidRPr="00885129" w:rsidRDefault="00361523">
            <w:pPr>
              <w:pBdr>
                <w:top w:val="nil"/>
                <w:left w:val="nil"/>
                <w:bottom w:val="nil"/>
                <w:right w:val="nil"/>
                <w:between w:val="nil"/>
              </w:pBdr>
              <w:spacing w:line="276" w:lineRule="auto"/>
              <w:rPr>
                <w:rFonts w:ascii="Arial" w:eastAsia="Arial" w:hAnsi="Arial" w:cs="Arial"/>
                <w:color w:val="000000"/>
                <w:sz w:val="24"/>
                <w:szCs w:val="24"/>
              </w:rPr>
            </w:pPr>
          </w:p>
        </w:tc>
        <w:tc>
          <w:tcPr>
            <w:tcW w:w="32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862FC05" w14:textId="77777777" w:rsidR="00361523" w:rsidRPr="00885129" w:rsidRDefault="00000000">
            <w:pPr>
              <w:spacing w:line="276" w:lineRule="auto"/>
              <w:jc w:val="both"/>
              <w:rPr>
                <w:rFonts w:ascii="Arial" w:eastAsia="Arial" w:hAnsi="Arial" w:cs="Arial"/>
                <w:color w:val="000000"/>
                <w:sz w:val="24"/>
                <w:szCs w:val="24"/>
              </w:rPr>
            </w:pPr>
            <w:r w:rsidRPr="00885129">
              <w:rPr>
                <w:i/>
                <w:iCs/>
                <w:color w:val="808080"/>
              </w:rPr>
              <w:t>Gender</w:t>
            </w:r>
            <w:r w:rsidRPr="00885129">
              <w:rPr>
                <w:rFonts w:ascii="Arial" w:eastAsia="Arial" w:hAnsi="Arial" w:cs="Arial"/>
                <w:b/>
                <w:bCs/>
                <w:i/>
                <w:iCs/>
                <w:color w:val="C00000"/>
              </w:rPr>
              <w:t xml:space="preserve"> </w:t>
            </w:r>
          </w:p>
          <w:p w14:paraId="386B3DDC" w14:textId="77777777" w:rsidR="00361523" w:rsidRPr="00885129" w:rsidRDefault="00361523">
            <w:pPr>
              <w:widowControl/>
              <w:pBdr>
                <w:top w:val="nil"/>
                <w:left w:val="nil"/>
                <w:bottom w:val="nil"/>
                <w:right w:val="nil"/>
                <w:between w:val="nil"/>
              </w:pBdr>
              <w:spacing w:before="120" w:after="40"/>
              <w:jc w:val="both"/>
              <w:rPr>
                <w:rFonts w:ascii="Arial" w:eastAsia="Arial" w:hAnsi="Arial" w:cs="Arial"/>
                <w:color w:val="000000"/>
                <w:sz w:val="24"/>
                <w:szCs w:val="24"/>
              </w:rPr>
            </w:pPr>
          </w:p>
        </w:tc>
        <w:tc>
          <w:tcPr>
            <w:tcW w:w="250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530E5EF" w14:textId="77777777" w:rsidR="00361523" w:rsidRPr="00885129"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sidRPr="00885129">
              <w:rPr>
                <w:rFonts w:ascii="Arial" w:eastAsia="Arial" w:hAnsi="Arial" w:cs="Arial"/>
                <w:b/>
                <w:bCs/>
                <w:i/>
                <w:iCs/>
                <w:color w:val="C00000"/>
                <w:sz w:val="24"/>
                <w:szCs w:val="24"/>
              </w:rPr>
              <w:t>&lt;response&gt;</w:t>
            </w:r>
          </w:p>
        </w:tc>
      </w:tr>
      <w:tr w:rsidR="00361523" w:rsidRPr="00885129" w14:paraId="616B9C51" w14:textId="77777777">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8716960" w14:textId="77777777" w:rsidR="00361523" w:rsidRPr="00885129" w:rsidRDefault="00000000">
            <w:pPr>
              <w:widowControl/>
              <w:pBdr>
                <w:top w:val="nil"/>
                <w:left w:val="nil"/>
                <w:bottom w:val="nil"/>
                <w:right w:val="nil"/>
                <w:between w:val="nil"/>
              </w:pBdr>
              <w:spacing w:before="120" w:after="40"/>
              <w:jc w:val="both"/>
              <w:rPr>
                <w:rFonts w:ascii="Arial" w:eastAsia="Arial" w:hAnsi="Arial" w:cs="Arial"/>
                <w:color w:val="000000"/>
              </w:rPr>
            </w:pPr>
            <w:r w:rsidRPr="00885129">
              <w:rPr>
                <w:rFonts w:ascii="Arial" w:eastAsia="Arial" w:hAnsi="Arial" w:cs="Arial"/>
                <w:color w:val="000000"/>
              </w:rPr>
              <w:t>Your mobile number plus email address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1E46109" w14:textId="77777777" w:rsidR="00361523" w:rsidRPr="00885129"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sidRPr="00885129">
              <w:rPr>
                <w:rFonts w:ascii="Arial" w:eastAsia="Arial" w:hAnsi="Arial" w:cs="Arial"/>
                <w:b/>
                <w:bCs/>
                <w:i/>
                <w:iCs/>
                <w:color w:val="C00000"/>
                <w:sz w:val="24"/>
                <w:szCs w:val="24"/>
              </w:rPr>
              <w:t>&lt;response&gt;</w:t>
            </w:r>
          </w:p>
        </w:tc>
      </w:tr>
      <w:tr w:rsidR="00361523" w:rsidRPr="00885129" w14:paraId="6C178DAB" w14:textId="77777777">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858A79D" w14:textId="77777777" w:rsidR="00361523" w:rsidRPr="00885129" w:rsidRDefault="00000000">
            <w:pPr>
              <w:widowControl/>
              <w:pBdr>
                <w:top w:val="nil"/>
                <w:left w:val="nil"/>
                <w:bottom w:val="nil"/>
                <w:right w:val="nil"/>
                <w:between w:val="nil"/>
              </w:pBdr>
              <w:spacing w:before="120" w:after="40"/>
              <w:jc w:val="both"/>
              <w:rPr>
                <w:rFonts w:ascii="Arial" w:eastAsia="Arial" w:hAnsi="Arial" w:cs="Arial"/>
                <w:color w:val="000000"/>
              </w:rPr>
            </w:pPr>
            <w:r w:rsidRPr="00885129">
              <w:rPr>
                <w:rFonts w:ascii="Arial" w:eastAsia="Arial" w:hAnsi="Arial" w:cs="Arial"/>
                <w:color w:val="000000"/>
              </w:rPr>
              <w:t>Home address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C232A37" w14:textId="77777777" w:rsidR="00361523" w:rsidRPr="00885129"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sidRPr="00885129">
              <w:rPr>
                <w:rFonts w:ascii="Arial" w:eastAsia="Arial" w:hAnsi="Arial" w:cs="Arial"/>
                <w:b/>
                <w:bCs/>
                <w:i/>
                <w:iCs/>
                <w:color w:val="C00000"/>
                <w:sz w:val="24"/>
                <w:szCs w:val="24"/>
              </w:rPr>
              <w:t>&lt;response&gt;</w:t>
            </w:r>
          </w:p>
        </w:tc>
      </w:tr>
      <w:tr w:rsidR="00361523" w:rsidRPr="00885129" w14:paraId="697622C6" w14:textId="77777777">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EA2C58A" w14:textId="77777777" w:rsidR="00361523" w:rsidRPr="00885129" w:rsidRDefault="00000000">
            <w:pPr>
              <w:widowControl/>
              <w:pBdr>
                <w:top w:val="nil"/>
                <w:left w:val="nil"/>
                <w:bottom w:val="nil"/>
                <w:right w:val="nil"/>
                <w:between w:val="nil"/>
              </w:pBdr>
              <w:spacing w:before="120" w:after="40"/>
              <w:jc w:val="both"/>
              <w:rPr>
                <w:rFonts w:ascii="Arial" w:eastAsia="Arial" w:hAnsi="Arial" w:cs="Arial"/>
                <w:color w:val="000000"/>
              </w:rPr>
            </w:pPr>
            <w:r w:rsidRPr="00885129">
              <w:rPr>
                <w:rFonts w:ascii="Arial" w:eastAsia="Arial" w:hAnsi="Arial" w:cs="Arial"/>
                <w:color w:val="000000"/>
              </w:rPr>
              <w:t>Availability</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581390B" w14:textId="77777777" w:rsidR="00361523" w:rsidRPr="00885129"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sidRPr="00885129">
              <w:rPr>
                <w:rFonts w:ascii="Arial" w:eastAsia="Arial" w:hAnsi="Arial" w:cs="Arial"/>
                <w:b/>
                <w:bCs/>
                <w:i/>
                <w:iCs/>
                <w:color w:val="C00000"/>
                <w:sz w:val="24"/>
                <w:szCs w:val="24"/>
              </w:rPr>
              <w:t>&lt;response&gt;</w:t>
            </w:r>
          </w:p>
        </w:tc>
      </w:tr>
      <w:tr w:rsidR="00361523" w:rsidRPr="00885129" w14:paraId="384DF2EA" w14:textId="77777777">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4210694" w14:textId="77777777" w:rsidR="00361523" w:rsidRPr="00885129" w:rsidRDefault="00000000">
            <w:pPr>
              <w:widowControl/>
              <w:pBdr>
                <w:top w:val="nil"/>
                <w:left w:val="nil"/>
                <w:bottom w:val="nil"/>
                <w:right w:val="nil"/>
                <w:between w:val="nil"/>
              </w:pBdr>
              <w:spacing w:before="120" w:after="40"/>
              <w:jc w:val="both"/>
              <w:rPr>
                <w:rFonts w:ascii="Arial" w:eastAsia="Arial" w:hAnsi="Arial" w:cs="Arial"/>
                <w:color w:val="000000"/>
              </w:rPr>
            </w:pPr>
            <w:r w:rsidRPr="00885129">
              <w:rPr>
                <w:rFonts w:ascii="Arial" w:eastAsia="Arial" w:hAnsi="Arial" w:cs="Arial"/>
                <w:color w:val="000000"/>
              </w:rPr>
              <w:t>Rate including super ex-</w:t>
            </w:r>
            <w:proofErr w:type="spellStart"/>
            <w:r w:rsidRPr="00885129">
              <w:rPr>
                <w:rFonts w:ascii="Arial" w:eastAsia="Arial" w:hAnsi="Arial" w:cs="Arial"/>
                <w:color w:val="000000"/>
              </w:rPr>
              <w:t>gst</w:t>
            </w:r>
            <w:proofErr w:type="spellEnd"/>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2065740" w14:textId="77777777" w:rsidR="00361523" w:rsidRPr="00885129"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sidRPr="00885129">
              <w:rPr>
                <w:rFonts w:ascii="Arial" w:eastAsia="Arial" w:hAnsi="Arial" w:cs="Arial"/>
                <w:color w:val="000000"/>
                <w:sz w:val="24"/>
                <w:szCs w:val="24"/>
              </w:rPr>
              <w:t>$            PAYG (Y/N)</w:t>
            </w:r>
          </w:p>
        </w:tc>
      </w:tr>
      <w:tr w:rsidR="00361523" w:rsidRPr="00885129" w14:paraId="1FF12BEC" w14:textId="77777777">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16CCB7C" w14:textId="77777777" w:rsidR="00361523" w:rsidRPr="00885129" w:rsidRDefault="00000000">
            <w:pPr>
              <w:widowControl/>
              <w:pBdr>
                <w:top w:val="nil"/>
                <w:left w:val="nil"/>
                <w:bottom w:val="nil"/>
                <w:right w:val="nil"/>
                <w:between w:val="nil"/>
              </w:pBdr>
              <w:spacing w:before="120" w:after="40"/>
              <w:jc w:val="both"/>
              <w:rPr>
                <w:rFonts w:ascii="Arial" w:eastAsia="Arial" w:hAnsi="Arial" w:cs="Arial"/>
                <w:color w:val="000000"/>
              </w:rPr>
            </w:pPr>
            <w:r w:rsidRPr="00885129">
              <w:rPr>
                <w:rFonts w:ascii="Arial" w:eastAsia="Arial" w:hAnsi="Arial" w:cs="Arial"/>
                <w:color w:val="000000"/>
              </w:rPr>
              <w:t>Citizenship Status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5C70AAB" w14:textId="77777777" w:rsidR="00361523" w:rsidRPr="00885129"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bookmarkStart w:id="0" w:name="l17hyqd6v0ys" w:colFirst="0" w:colLast="0"/>
            <w:bookmarkEnd w:id="0"/>
            <w:r w:rsidRPr="00885129">
              <w:rPr>
                <w:rFonts w:ascii="Arial" w:eastAsia="Arial" w:hAnsi="Arial" w:cs="Arial"/>
                <w:color w:val="000000"/>
              </w:rPr>
              <w:t>Australian</w:t>
            </w:r>
            <w:r w:rsidRPr="00885129">
              <w:rPr>
                <w:rFonts w:ascii="Arial" w:eastAsia="Arial" w:hAnsi="Arial" w:cs="Arial"/>
                <w:color w:val="C00000"/>
              </w:rPr>
              <w:t xml:space="preserve">       </w:t>
            </w:r>
          </w:p>
        </w:tc>
      </w:tr>
      <w:tr w:rsidR="00361523" w:rsidRPr="00885129" w14:paraId="43FF6522" w14:textId="77777777">
        <w:tc>
          <w:tcPr>
            <w:tcW w:w="4037"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22EC27F" w14:textId="77777777" w:rsidR="00361523" w:rsidRPr="00885129" w:rsidRDefault="00000000">
            <w:pPr>
              <w:widowControl/>
              <w:pBdr>
                <w:top w:val="nil"/>
                <w:left w:val="nil"/>
                <w:bottom w:val="nil"/>
                <w:right w:val="nil"/>
                <w:between w:val="nil"/>
              </w:pBdr>
              <w:spacing w:before="120" w:after="40"/>
              <w:jc w:val="both"/>
              <w:rPr>
                <w:rFonts w:ascii="Arial" w:eastAsia="Arial" w:hAnsi="Arial" w:cs="Arial"/>
                <w:color w:val="000000"/>
              </w:rPr>
            </w:pPr>
            <w:r w:rsidRPr="00885129">
              <w:rPr>
                <w:rFonts w:ascii="Arial" w:eastAsia="Arial" w:hAnsi="Arial" w:cs="Arial"/>
                <w:color w:val="000000"/>
              </w:rPr>
              <w:t>Security Clearance</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6E839BC" w14:textId="77777777" w:rsidR="00361523" w:rsidRPr="00885129" w:rsidRDefault="00000000">
            <w:pPr>
              <w:widowControl/>
              <w:pBdr>
                <w:top w:val="nil"/>
                <w:left w:val="nil"/>
                <w:bottom w:val="nil"/>
                <w:right w:val="nil"/>
                <w:between w:val="nil"/>
              </w:pBdr>
              <w:spacing w:before="120" w:after="40"/>
              <w:ind w:left="34"/>
              <w:jc w:val="both"/>
              <w:rPr>
                <w:rFonts w:ascii="Arial" w:eastAsia="Arial" w:hAnsi="Arial" w:cs="Arial"/>
                <w:color w:val="000000"/>
              </w:rPr>
            </w:pPr>
            <w:r w:rsidRPr="00885129">
              <w:rPr>
                <w:rFonts w:ascii="Arial" w:eastAsia="Arial" w:hAnsi="Arial" w:cs="Arial"/>
                <w:color w:val="000000"/>
              </w:rPr>
              <w:t xml:space="preserve">Clearance Level: </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5FBB299" w14:textId="77777777" w:rsidR="00361523" w:rsidRPr="00885129" w:rsidRDefault="00000000">
            <w:pPr>
              <w:widowControl/>
              <w:pBdr>
                <w:top w:val="nil"/>
                <w:left w:val="nil"/>
                <w:bottom w:val="nil"/>
                <w:right w:val="nil"/>
                <w:between w:val="nil"/>
              </w:pBdr>
              <w:spacing w:before="120" w:after="40"/>
              <w:ind w:left="34"/>
              <w:jc w:val="both"/>
              <w:rPr>
                <w:rFonts w:ascii="Arial" w:eastAsia="Arial" w:hAnsi="Arial" w:cs="Arial"/>
                <w:color w:val="000000"/>
                <w:sz w:val="24"/>
                <w:szCs w:val="24"/>
              </w:rPr>
            </w:pPr>
            <w:r w:rsidRPr="00885129">
              <w:rPr>
                <w:rFonts w:ascii="Arial" w:eastAsia="Arial" w:hAnsi="Arial" w:cs="Arial"/>
                <w:b/>
                <w:bCs/>
                <w:i/>
                <w:iCs/>
                <w:color w:val="C00000"/>
                <w:sz w:val="24"/>
                <w:szCs w:val="24"/>
              </w:rPr>
              <w:t>&lt;response&gt;</w:t>
            </w:r>
          </w:p>
        </w:tc>
      </w:tr>
      <w:tr w:rsidR="00361523" w:rsidRPr="00885129" w14:paraId="2EF8635B" w14:textId="77777777">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7D7A31E" w14:textId="77777777" w:rsidR="00361523" w:rsidRPr="00885129" w:rsidRDefault="00361523">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699809A" w14:textId="77777777" w:rsidR="00361523" w:rsidRPr="00885129" w:rsidRDefault="00000000">
            <w:pPr>
              <w:widowControl/>
              <w:pBdr>
                <w:top w:val="nil"/>
                <w:left w:val="nil"/>
                <w:bottom w:val="nil"/>
                <w:right w:val="nil"/>
                <w:between w:val="nil"/>
              </w:pBdr>
              <w:spacing w:before="120" w:after="40"/>
              <w:ind w:left="34"/>
              <w:jc w:val="both"/>
              <w:rPr>
                <w:rFonts w:ascii="Arial" w:eastAsia="Arial" w:hAnsi="Arial" w:cs="Arial"/>
                <w:color w:val="000000"/>
              </w:rPr>
            </w:pPr>
            <w:r w:rsidRPr="00885129">
              <w:rPr>
                <w:rFonts w:ascii="Arial" w:eastAsia="Arial" w:hAnsi="Arial" w:cs="Arial"/>
                <w:color w:val="000000"/>
              </w:rPr>
              <w:t>CSID number</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9E77175" w14:textId="77777777" w:rsidR="00361523" w:rsidRPr="00885129" w:rsidRDefault="00000000">
            <w:pPr>
              <w:widowControl/>
              <w:pBdr>
                <w:top w:val="nil"/>
                <w:left w:val="nil"/>
                <w:bottom w:val="nil"/>
                <w:right w:val="nil"/>
                <w:between w:val="nil"/>
              </w:pBdr>
              <w:spacing w:before="120" w:after="40"/>
              <w:ind w:left="34"/>
              <w:jc w:val="both"/>
              <w:rPr>
                <w:rFonts w:ascii="Arial" w:eastAsia="Arial" w:hAnsi="Arial" w:cs="Arial"/>
                <w:color w:val="000000"/>
                <w:sz w:val="24"/>
                <w:szCs w:val="24"/>
              </w:rPr>
            </w:pPr>
            <w:r w:rsidRPr="00885129">
              <w:rPr>
                <w:rFonts w:ascii="Arial" w:eastAsia="Arial" w:hAnsi="Arial" w:cs="Arial"/>
                <w:b/>
                <w:bCs/>
                <w:i/>
                <w:iCs/>
                <w:color w:val="C00000"/>
                <w:sz w:val="24"/>
                <w:szCs w:val="24"/>
              </w:rPr>
              <w:t>&lt;response&gt;</w:t>
            </w:r>
          </w:p>
        </w:tc>
      </w:tr>
      <w:tr w:rsidR="00361523" w:rsidRPr="00885129" w14:paraId="206D0281" w14:textId="77777777">
        <w:trPr>
          <w:trHeight w:val="75"/>
        </w:trPr>
        <w:tc>
          <w:tcPr>
            <w:tcW w:w="4037"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A086956" w14:textId="77777777" w:rsidR="00361523" w:rsidRPr="00885129" w:rsidRDefault="00000000">
            <w:pPr>
              <w:widowControl/>
              <w:pBdr>
                <w:top w:val="nil"/>
                <w:left w:val="nil"/>
                <w:bottom w:val="nil"/>
                <w:right w:val="nil"/>
                <w:between w:val="nil"/>
              </w:pBdr>
              <w:spacing w:before="120" w:after="40"/>
              <w:jc w:val="both"/>
              <w:rPr>
                <w:rFonts w:ascii="Arial" w:eastAsia="Arial" w:hAnsi="Arial" w:cs="Arial"/>
                <w:color w:val="000000"/>
              </w:rPr>
            </w:pPr>
            <w:r w:rsidRPr="00885129">
              <w:rPr>
                <w:rFonts w:ascii="Arial" w:eastAsia="Arial" w:hAnsi="Arial" w:cs="Arial"/>
                <w:color w:val="000000"/>
              </w:rPr>
              <w:t>Referee 1</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FBDC275" w14:textId="77777777" w:rsidR="00361523" w:rsidRPr="00885129" w:rsidRDefault="00000000">
            <w:pPr>
              <w:widowControl/>
              <w:pBdr>
                <w:top w:val="nil"/>
                <w:left w:val="nil"/>
                <w:bottom w:val="nil"/>
                <w:right w:val="nil"/>
                <w:between w:val="nil"/>
              </w:pBdr>
              <w:spacing w:before="120" w:after="40"/>
              <w:jc w:val="both"/>
              <w:rPr>
                <w:rFonts w:ascii="Arial" w:eastAsia="Arial" w:hAnsi="Arial" w:cs="Arial"/>
                <w:color w:val="000000"/>
              </w:rPr>
            </w:pPr>
            <w:r w:rsidRPr="00885129">
              <w:rPr>
                <w:rFonts w:ascii="Arial" w:eastAsia="Arial" w:hAnsi="Arial" w:cs="Arial"/>
                <w:color w:val="000000"/>
              </w:rPr>
              <w:t>Name: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DDA07E1" w14:textId="77777777" w:rsidR="00361523" w:rsidRPr="00885129"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sidRPr="00885129">
              <w:rPr>
                <w:rFonts w:ascii="Arial" w:eastAsia="Arial" w:hAnsi="Arial" w:cs="Arial"/>
                <w:b/>
                <w:bCs/>
                <w:i/>
                <w:iCs/>
                <w:color w:val="C00000"/>
                <w:sz w:val="24"/>
                <w:szCs w:val="24"/>
              </w:rPr>
              <w:t>&lt;response&gt;</w:t>
            </w:r>
          </w:p>
        </w:tc>
      </w:tr>
      <w:tr w:rsidR="00361523" w:rsidRPr="00885129" w14:paraId="39C36B1E" w14:textId="77777777">
        <w:trPr>
          <w:trHeight w:val="70"/>
        </w:trPr>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105D872" w14:textId="77777777" w:rsidR="00361523" w:rsidRPr="00885129" w:rsidRDefault="00361523">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84D4F21" w14:textId="77777777" w:rsidR="00361523" w:rsidRPr="00885129" w:rsidRDefault="00000000">
            <w:pPr>
              <w:widowControl/>
              <w:pBdr>
                <w:top w:val="nil"/>
                <w:left w:val="nil"/>
                <w:bottom w:val="nil"/>
                <w:right w:val="nil"/>
                <w:between w:val="nil"/>
              </w:pBdr>
              <w:spacing w:before="120" w:after="40"/>
              <w:jc w:val="both"/>
              <w:rPr>
                <w:rFonts w:ascii="Arial" w:eastAsia="Arial" w:hAnsi="Arial" w:cs="Arial"/>
                <w:color w:val="000000"/>
              </w:rPr>
            </w:pPr>
            <w:r w:rsidRPr="00885129">
              <w:rPr>
                <w:rFonts w:ascii="Arial" w:eastAsia="Arial" w:hAnsi="Arial" w:cs="Arial"/>
                <w:color w:val="000000"/>
              </w:rPr>
              <w:t>Title:/ Organisation</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8E163EE" w14:textId="77777777" w:rsidR="00361523" w:rsidRPr="00885129" w:rsidRDefault="00361523">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361523" w:rsidRPr="00885129" w14:paraId="1FF23BDC" w14:textId="77777777">
        <w:trPr>
          <w:trHeight w:val="70"/>
        </w:trPr>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8F12695" w14:textId="77777777" w:rsidR="00361523" w:rsidRPr="00885129" w:rsidRDefault="00361523">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661DCF2" w14:textId="77777777" w:rsidR="00361523" w:rsidRPr="00885129" w:rsidRDefault="00000000">
            <w:pPr>
              <w:widowControl/>
              <w:pBdr>
                <w:top w:val="nil"/>
                <w:left w:val="nil"/>
                <w:bottom w:val="nil"/>
                <w:right w:val="nil"/>
                <w:between w:val="nil"/>
              </w:pBdr>
              <w:spacing w:before="120" w:after="40"/>
              <w:jc w:val="both"/>
              <w:rPr>
                <w:rFonts w:ascii="Arial" w:eastAsia="Arial" w:hAnsi="Arial" w:cs="Arial"/>
                <w:color w:val="000000"/>
              </w:rPr>
            </w:pPr>
            <w:r w:rsidRPr="00885129">
              <w:rPr>
                <w:rFonts w:ascii="Arial" w:eastAsia="Arial" w:hAnsi="Arial" w:cs="Arial"/>
                <w:color w:val="000000"/>
              </w:rPr>
              <w:t>Professionals’ relationship to you:</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366204F" w14:textId="77777777" w:rsidR="00361523" w:rsidRPr="00885129" w:rsidRDefault="00361523">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361523" w:rsidRPr="00885129" w14:paraId="54676385" w14:textId="77777777">
        <w:trPr>
          <w:trHeight w:val="70"/>
        </w:trPr>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AEF3380" w14:textId="77777777" w:rsidR="00361523" w:rsidRPr="00885129" w:rsidRDefault="00361523">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5978167" w14:textId="77777777" w:rsidR="00361523" w:rsidRPr="00885129" w:rsidRDefault="00000000">
            <w:pPr>
              <w:widowControl/>
              <w:pBdr>
                <w:top w:val="nil"/>
                <w:left w:val="nil"/>
                <w:bottom w:val="nil"/>
                <w:right w:val="nil"/>
                <w:between w:val="nil"/>
              </w:pBdr>
              <w:spacing w:before="120" w:after="40"/>
              <w:jc w:val="both"/>
              <w:rPr>
                <w:rFonts w:ascii="Arial" w:eastAsia="Arial" w:hAnsi="Arial" w:cs="Arial"/>
                <w:color w:val="000000"/>
              </w:rPr>
            </w:pPr>
            <w:r w:rsidRPr="00885129">
              <w:rPr>
                <w:rFonts w:ascii="Arial" w:eastAsia="Arial" w:hAnsi="Arial" w:cs="Arial"/>
                <w:color w:val="000000"/>
              </w:rPr>
              <w:t>Phone:/Mobile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04C2656" w14:textId="77777777" w:rsidR="00361523" w:rsidRPr="00885129" w:rsidRDefault="00361523">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361523" w:rsidRPr="00885129" w14:paraId="6B361B03" w14:textId="77777777">
        <w:trPr>
          <w:trHeight w:val="70"/>
        </w:trPr>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D61BA96" w14:textId="77777777" w:rsidR="00361523" w:rsidRPr="00885129" w:rsidRDefault="00361523">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93FDB17" w14:textId="77777777" w:rsidR="00361523" w:rsidRPr="00885129" w:rsidRDefault="00000000">
            <w:pPr>
              <w:widowControl/>
              <w:pBdr>
                <w:top w:val="nil"/>
                <w:left w:val="nil"/>
                <w:bottom w:val="nil"/>
                <w:right w:val="nil"/>
                <w:between w:val="nil"/>
              </w:pBdr>
              <w:spacing w:before="120" w:after="40"/>
              <w:jc w:val="both"/>
              <w:rPr>
                <w:rFonts w:ascii="Arial" w:eastAsia="Arial" w:hAnsi="Arial" w:cs="Arial"/>
                <w:color w:val="000000"/>
              </w:rPr>
            </w:pPr>
            <w:r w:rsidRPr="00885129">
              <w:rPr>
                <w:rFonts w:ascii="Arial" w:eastAsia="Arial" w:hAnsi="Arial" w:cs="Arial"/>
                <w:color w:val="000000"/>
              </w:rPr>
              <w:t>Email:</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1C4EFF3" w14:textId="77777777" w:rsidR="00361523" w:rsidRPr="00885129" w:rsidRDefault="00361523">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361523" w:rsidRPr="00885129" w14:paraId="62C2D328" w14:textId="77777777">
        <w:trPr>
          <w:trHeight w:val="75"/>
        </w:trPr>
        <w:tc>
          <w:tcPr>
            <w:tcW w:w="4037"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5B724D9" w14:textId="77777777" w:rsidR="00361523" w:rsidRPr="00885129"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sidRPr="00885129">
              <w:rPr>
                <w:rFonts w:ascii="Arial" w:eastAsia="Arial" w:hAnsi="Arial" w:cs="Arial"/>
                <w:color w:val="000000"/>
              </w:rPr>
              <w:t>Referee 2</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E0D5BE5" w14:textId="77777777" w:rsidR="00361523" w:rsidRPr="00885129"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sidRPr="00885129">
              <w:rPr>
                <w:rFonts w:ascii="Arial" w:eastAsia="Arial" w:hAnsi="Arial" w:cs="Arial"/>
                <w:color w:val="000000"/>
              </w:rPr>
              <w:t>Name: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18B2978" w14:textId="77777777" w:rsidR="00361523" w:rsidRPr="00885129" w:rsidRDefault="00000000">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r w:rsidRPr="00885129">
              <w:rPr>
                <w:b/>
                <w:bCs/>
                <w:i/>
                <w:iCs/>
                <w:color w:val="C00000"/>
              </w:rPr>
              <w:t>&lt;response&gt;</w:t>
            </w:r>
          </w:p>
        </w:tc>
      </w:tr>
      <w:tr w:rsidR="00361523" w:rsidRPr="00885129" w14:paraId="1306CC17" w14:textId="77777777">
        <w:trPr>
          <w:trHeight w:val="70"/>
        </w:trPr>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72B9B51" w14:textId="77777777" w:rsidR="00361523" w:rsidRPr="00885129" w:rsidRDefault="00361523">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EF260F3" w14:textId="77777777" w:rsidR="00361523" w:rsidRPr="00885129"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sidRPr="00885129">
              <w:rPr>
                <w:rFonts w:ascii="Arial" w:eastAsia="Arial" w:hAnsi="Arial" w:cs="Arial"/>
                <w:color w:val="000000"/>
              </w:rPr>
              <w:t>Title:/ Organisation</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37DFAAF" w14:textId="77777777" w:rsidR="00361523" w:rsidRPr="00885129" w:rsidRDefault="00361523">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361523" w:rsidRPr="00885129" w14:paraId="0126E586" w14:textId="77777777">
        <w:trPr>
          <w:trHeight w:val="70"/>
        </w:trPr>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6D050E5" w14:textId="77777777" w:rsidR="00361523" w:rsidRPr="00885129" w:rsidRDefault="00361523">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BC200F" w14:textId="77777777" w:rsidR="00361523" w:rsidRPr="00885129"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sidRPr="00885129">
              <w:rPr>
                <w:rFonts w:ascii="Arial" w:eastAsia="Arial" w:hAnsi="Arial" w:cs="Arial"/>
                <w:color w:val="000000"/>
              </w:rPr>
              <w:t>Professional relationship to you:</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C26A223" w14:textId="77777777" w:rsidR="00361523" w:rsidRPr="00885129" w:rsidRDefault="00361523">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361523" w:rsidRPr="00885129" w14:paraId="1E78CFA9" w14:textId="77777777">
        <w:trPr>
          <w:trHeight w:val="70"/>
        </w:trPr>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C3FE539" w14:textId="77777777" w:rsidR="00361523" w:rsidRPr="00885129" w:rsidRDefault="00361523">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A49A79B" w14:textId="77777777" w:rsidR="00361523" w:rsidRPr="00885129"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sidRPr="00885129">
              <w:rPr>
                <w:rFonts w:ascii="Arial" w:eastAsia="Arial" w:hAnsi="Arial" w:cs="Arial"/>
                <w:color w:val="000000"/>
              </w:rPr>
              <w:t>Phone:/Mobile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6AFB9D5" w14:textId="77777777" w:rsidR="00361523" w:rsidRPr="00885129" w:rsidRDefault="00361523">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361523" w:rsidRPr="00885129" w14:paraId="1BE744D4" w14:textId="77777777">
        <w:trPr>
          <w:trHeight w:val="70"/>
        </w:trPr>
        <w:tc>
          <w:tcPr>
            <w:tcW w:w="40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BC3517A" w14:textId="77777777" w:rsidR="00361523" w:rsidRPr="00885129" w:rsidRDefault="00361523">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F1968F3" w14:textId="77777777" w:rsidR="00361523" w:rsidRPr="00885129"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sidRPr="00885129">
              <w:rPr>
                <w:rFonts w:ascii="Arial" w:eastAsia="Arial" w:hAnsi="Arial" w:cs="Arial"/>
                <w:color w:val="000000"/>
              </w:rPr>
              <w:t>Email:</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CDBEB85" w14:textId="77777777" w:rsidR="00361523" w:rsidRPr="00885129" w:rsidRDefault="00361523">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bl>
    <w:p w14:paraId="12484811" w14:textId="77777777" w:rsidR="00361523" w:rsidRPr="00885129" w:rsidRDefault="00000000">
      <w:pPr>
        <w:pStyle w:val="Title"/>
        <w:pageBreakBefore/>
        <w:widowControl/>
        <w:numPr>
          <w:ilvl w:val="0"/>
          <w:numId w:val="5"/>
        </w:numPr>
        <w:pBdr>
          <w:bottom w:val="single" w:sz="8" w:space="0" w:color="00375F"/>
        </w:pBdr>
        <w:spacing w:after="300"/>
        <w:jc w:val="both"/>
        <w:rPr>
          <w:color w:val="00375F"/>
        </w:rPr>
      </w:pPr>
      <w:r w:rsidRPr="00885129">
        <w:rPr>
          <w:rFonts w:ascii="Arial" w:eastAsia="Arial" w:hAnsi="Arial" w:cs="Arial"/>
          <w:color w:val="00375F"/>
          <w:sz w:val="40"/>
          <w:szCs w:val="40"/>
        </w:rPr>
        <w:t>RESUME</w:t>
      </w:r>
    </w:p>
    <w:p w14:paraId="7A017FDA" w14:textId="287B6E48" w:rsidR="00361523" w:rsidRPr="00885129" w:rsidRDefault="00000000">
      <w:pPr>
        <w:keepNext/>
        <w:widowControl/>
        <w:pBdr>
          <w:top w:val="nil"/>
          <w:left w:val="nil"/>
          <w:bottom w:val="single" w:sz="4" w:space="0" w:color="00000A"/>
          <w:right w:val="nil"/>
          <w:between w:val="nil"/>
        </w:pBdr>
        <w:ind w:left="720"/>
        <w:jc w:val="both"/>
        <w:rPr>
          <w:rFonts w:ascii="Arial" w:eastAsia="Arial" w:hAnsi="Arial" w:cs="Arial"/>
          <w:color w:val="000000"/>
          <w:sz w:val="24"/>
          <w:szCs w:val="24"/>
        </w:rPr>
      </w:pPr>
      <w:r w:rsidRPr="00885129">
        <w:rPr>
          <w:rFonts w:ascii="Arial" w:eastAsia="Arial" w:hAnsi="Arial" w:cs="Arial"/>
          <w:b/>
          <w:bCs/>
          <w:color w:val="C00000"/>
          <w:sz w:val="28"/>
          <w:szCs w:val="28"/>
        </w:rPr>
        <w:t xml:space="preserve">Important: </w:t>
      </w:r>
      <w:proofErr w:type="spellStart"/>
      <w:r w:rsidRPr="00885129">
        <w:rPr>
          <w:rFonts w:ascii="Arial" w:eastAsia="Arial" w:hAnsi="Arial" w:cs="Arial"/>
          <w:b/>
          <w:bCs/>
          <w:color w:val="C00000"/>
          <w:sz w:val="28"/>
          <w:szCs w:val="28"/>
          <w:u w:val="single"/>
        </w:rPr>
        <w:t>So</w:t>
      </w:r>
      <w:r w:rsidR="006E26DD">
        <w:rPr>
          <w:rFonts w:ascii="Arial" w:eastAsia="Arial" w:hAnsi="Arial" w:cs="Arial"/>
          <w:b/>
          <w:bCs/>
          <w:color w:val="C00000"/>
          <w:sz w:val="28"/>
          <w:szCs w:val="28"/>
          <w:u w:val="single"/>
        </w:rPr>
        <w:t>lsoft</w:t>
      </w:r>
      <w:proofErr w:type="spellEnd"/>
      <w:r w:rsidRPr="00885129">
        <w:rPr>
          <w:rFonts w:ascii="Arial" w:eastAsia="Arial" w:hAnsi="Arial" w:cs="Arial"/>
          <w:b/>
          <w:bCs/>
          <w:color w:val="C00000"/>
          <w:sz w:val="28"/>
          <w:szCs w:val="28"/>
          <w:u w:val="single"/>
        </w:rPr>
        <w:t xml:space="preserve"> requires your CV as per below resume format</w:t>
      </w:r>
    </w:p>
    <w:p w14:paraId="2692B992" w14:textId="77777777" w:rsidR="00361523" w:rsidRPr="00885129" w:rsidRDefault="00361523">
      <w:pPr>
        <w:keepNext/>
        <w:widowControl/>
        <w:pBdr>
          <w:top w:val="nil"/>
          <w:left w:val="nil"/>
          <w:bottom w:val="single" w:sz="4" w:space="0" w:color="00000A"/>
          <w:right w:val="nil"/>
          <w:between w:val="nil"/>
        </w:pBdr>
        <w:ind w:left="720"/>
        <w:jc w:val="both"/>
        <w:rPr>
          <w:rFonts w:ascii="Calibri" w:eastAsia="Calibri" w:hAnsi="Calibri" w:cs="Calibri"/>
          <w:b/>
          <w:bCs/>
          <w:color w:val="000000"/>
          <w:sz w:val="22"/>
          <w:szCs w:val="22"/>
        </w:rPr>
      </w:pPr>
    </w:p>
    <w:p w14:paraId="65E5D4C1" w14:textId="77777777" w:rsidR="00361523" w:rsidRPr="00885129" w:rsidRDefault="00000000">
      <w:pPr>
        <w:keepNext/>
        <w:widowControl/>
        <w:numPr>
          <w:ilvl w:val="0"/>
          <w:numId w:val="5"/>
        </w:numPr>
        <w:pBdr>
          <w:top w:val="nil"/>
          <w:left w:val="nil"/>
          <w:bottom w:val="single" w:sz="4" w:space="0" w:color="00000A"/>
          <w:right w:val="nil"/>
          <w:between w:val="nil"/>
        </w:pBdr>
        <w:jc w:val="both"/>
        <w:rPr>
          <w:b/>
          <w:bCs/>
          <w:color w:val="000000"/>
        </w:rPr>
      </w:pPr>
      <w:r w:rsidRPr="00885129">
        <w:rPr>
          <w:rFonts w:ascii="Calibri" w:eastAsia="Calibri" w:hAnsi="Calibri" w:cs="Calibri"/>
          <w:b/>
          <w:bCs/>
          <w:color w:val="000000"/>
          <w:sz w:val="22"/>
          <w:szCs w:val="22"/>
        </w:rPr>
        <w:t>SUMMARY</w:t>
      </w:r>
    </w:p>
    <w:p w14:paraId="3D1FCB3A" w14:textId="77777777" w:rsidR="00361523" w:rsidRPr="00885129" w:rsidRDefault="00361523">
      <w:pPr>
        <w:widowControl/>
        <w:pBdr>
          <w:top w:val="nil"/>
          <w:left w:val="nil"/>
          <w:bottom w:val="nil"/>
          <w:right w:val="nil"/>
          <w:between w:val="nil"/>
        </w:pBdr>
        <w:ind w:left="720"/>
        <w:jc w:val="both"/>
        <w:rPr>
          <w:rFonts w:ascii="Calibri" w:eastAsia="Calibri" w:hAnsi="Calibri" w:cs="Calibri"/>
          <w:color w:val="000000"/>
          <w:sz w:val="22"/>
          <w:szCs w:val="22"/>
        </w:rPr>
      </w:pPr>
    </w:p>
    <w:p w14:paraId="07C4451E" w14:textId="77777777" w:rsidR="00361523" w:rsidRPr="00885129" w:rsidRDefault="00000000">
      <w:pPr>
        <w:widowControl/>
        <w:pBdr>
          <w:top w:val="nil"/>
          <w:left w:val="nil"/>
          <w:bottom w:val="nil"/>
          <w:right w:val="nil"/>
          <w:between w:val="nil"/>
        </w:pBdr>
        <w:ind w:left="720"/>
        <w:jc w:val="both"/>
        <w:rPr>
          <w:rFonts w:ascii="Calibri" w:eastAsia="Calibri" w:hAnsi="Calibri" w:cs="Calibri"/>
          <w:color w:val="000000"/>
          <w:sz w:val="22"/>
          <w:szCs w:val="22"/>
        </w:rPr>
      </w:pPr>
      <w:r w:rsidRPr="00885129">
        <w:rPr>
          <w:rFonts w:ascii="Calibri" w:eastAsia="Calibri" w:hAnsi="Calibri" w:cs="Calibri"/>
          <w:color w:val="000000"/>
          <w:sz w:val="22"/>
          <w:szCs w:val="22"/>
        </w:rPr>
        <w:tab/>
      </w:r>
    </w:p>
    <w:p w14:paraId="0F9C4999" w14:textId="77777777" w:rsidR="00361523" w:rsidRPr="00885129" w:rsidRDefault="00000000">
      <w:pPr>
        <w:keepNext/>
        <w:widowControl/>
        <w:numPr>
          <w:ilvl w:val="0"/>
          <w:numId w:val="5"/>
        </w:numPr>
        <w:pBdr>
          <w:top w:val="nil"/>
          <w:left w:val="nil"/>
          <w:bottom w:val="single" w:sz="4" w:space="0" w:color="00000A"/>
          <w:right w:val="nil"/>
          <w:between w:val="nil"/>
        </w:pBdr>
        <w:jc w:val="both"/>
        <w:rPr>
          <w:b/>
          <w:bCs/>
          <w:color w:val="000000"/>
        </w:rPr>
      </w:pPr>
      <w:r w:rsidRPr="00885129">
        <w:rPr>
          <w:rFonts w:ascii="Calibri" w:eastAsia="Calibri" w:hAnsi="Calibri" w:cs="Calibri"/>
          <w:b/>
          <w:bCs/>
          <w:color w:val="000000"/>
          <w:sz w:val="22"/>
          <w:szCs w:val="22"/>
        </w:rPr>
        <w:t>TECHNICAL SKILLS</w:t>
      </w:r>
    </w:p>
    <w:p w14:paraId="79C020CF" w14:textId="77777777" w:rsidR="00361523" w:rsidRPr="00885129" w:rsidRDefault="00361523">
      <w:pPr>
        <w:widowControl/>
        <w:numPr>
          <w:ilvl w:val="0"/>
          <w:numId w:val="5"/>
        </w:numPr>
        <w:pBdr>
          <w:top w:val="nil"/>
          <w:left w:val="nil"/>
          <w:bottom w:val="nil"/>
          <w:right w:val="nil"/>
          <w:between w:val="nil"/>
        </w:pBdr>
        <w:jc w:val="both"/>
        <w:rPr>
          <w:color w:val="000000"/>
        </w:rPr>
      </w:pPr>
    </w:p>
    <w:p w14:paraId="5AB7A82C" w14:textId="77777777" w:rsidR="00361523" w:rsidRPr="00885129" w:rsidRDefault="00361523">
      <w:pPr>
        <w:widowControl/>
        <w:pBdr>
          <w:top w:val="nil"/>
          <w:left w:val="nil"/>
          <w:bottom w:val="nil"/>
          <w:right w:val="nil"/>
          <w:between w:val="nil"/>
        </w:pBdr>
        <w:ind w:left="360"/>
        <w:jc w:val="both"/>
        <w:rPr>
          <w:rFonts w:ascii="Calibri" w:eastAsia="Calibri" w:hAnsi="Calibri" w:cs="Calibri"/>
          <w:color w:val="000000"/>
          <w:sz w:val="22"/>
          <w:szCs w:val="22"/>
        </w:rPr>
      </w:pPr>
    </w:p>
    <w:p w14:paraId="52BB8D4E" w14:textId="77777777" w:rsidR="00361523" w:rsidRPr="00885129" w:rsidRDefault="00000000">
      <w:pPr>
        <w:keepNext/>
        <w:widowControl/>
        <w:numPr>
          <w:ilvl w:val="0"/>
          <w:numId w:val="5"/>
        </w:numPr>
        <w:pBdr>
          <w:top w:val="nil"/>
          <w:left w:val="nil"/>
          <w:bottom w:val="nil"/>
          <w:right w:val="nil"/>
          <w:between w:val="nil"/>
        </w:pBdr>
        <w:jc w:val="both"/>
        <w:rPr>
          <w:b/>
          <w:bCs/>
          <w:color w:val="000000"/>
        </w:rPr>
      </w:pPr>
      <w:r w:rsidRPr="00885129">
        <w:rPr>
          <w:rFonts w:ascii="Calibri" w:eastAsia="Calibri" w:hAnsi="Calibri" w:cs="Calibri"/>
          <w:b/>
          <w:bCs/>
          <w:color w:val="000000"/>
          <w:sz w:val="22"/>
          <w:szCs w:val="22"/>
        </w:rPr>
        <w:t>EDUCATION</w:t>
      </w:r>
    </w:p>
    <w:p w14:paraId="0028C3B4" w14:textId="77777777" w:rsidR="00361523" w:rsidRPr="00885129" w:rsidRDefault="00361523">
      <w:pPr>
        <w:widowControl/>
        <w:pBdr>
          <w:top w:val="nil"/>
          <w:left w:val="nil"/>
          <w:bottom w:val="nil"/>
          <w:right w:val="nil"/>
          <w:between w:val="nil"/>
        </w:pBdr>
        <w:ind w:left="720"/>
        <w:jc w:val="both"/>
        <w:rPr>
          <w:rFonts w:ascii="Calibri" w:eastAsia="Calibri" w:hAnsi="Calibri" w:cs="Calibri"/>
          <w:color w:val="000000"/>
          <w:sz w:val="22"/>
          <w:szCs w:val="22"/>
        </w:rPr>
      </w:pPr>
    </w:p>
    <w:p w14:paraId="36E8861D" w14:textId="77777777" w:rsidR="00361523" w:rsidRPr="00885129" w:rsidRDefault="00361523">
      <w:pPr>
        <w:widowControl/>
        <w:pBdr>
          <w:top w:val="nil"/>
          <w:left w:val="nil"/>
          <w:bottom w:val="nil"/>
          <w:right w:val="nil"/>
          <w:between w:val="nil"/>
        </w:pBdr>
        <w:ind w:left="720"/>
        <w:jc w:val="both"/>
        <w:rPr>
          <w:rFonts w:ascii="Calibri" w:eastAsia="Calibri" w:hAnsi="Calibri" w:cs="Calibri"/>
          <w:color w:val="000000"/>
          <w:sz w:val="22"/>
          <w:szCs w:val="22"/>
        </w:rPr>
      </w:pPr>
    </w:p>
    <w:p w14:paraId="116DE972" w14:textId="77777777" w:rsidR="00361523" w:rsidRPr="00885129" w:rsidRDefault="00000000">
      <w:pPr>
        <w:keepNext/>
        <w:widowControl/>
        <w:numPr>
          <w:ilvl w:val="0"/>
          <w:numId w:val="5"/>
        </w:numPr>
        <w:pBdr>
          <w:top w:val="nil"/>
          <w:left w:val="nil"/>
          <w:bottom w:val="nil"/>
          <w:right w:val="nil"/>
          <w:between w:val="nil"/>
        </w:pBdr>
        <w:jc w:val="both"/>
        <w:rPr>
          <w:b/>
          <w:bCs/>
          <w:color w:val="000000"/>
        </w:rPr>
      </w:pPr>
      <w:r w:rsidRPr="00885129">
        <w:rPr>
          <w:rFonts w:ascii="Calibri" w:eastAsia="Calibri" w:hAnsi="Calibri" w:cs="Calibri"/>
          <w:b/>
          <w:bCs/>
          <w:color w:val="000000"/>
          <w:sz w:val="22"/>
          <w:szCs w:val="22"/>
        </w:rPr>
        <w:t>TRAINING AND CERTIFICATIONS</w:t>
      </w:r>
    </w:p>
    <w:p w14:paraId="40A17349" w14:textId="77777777" w:rsidR="00361523" w:rsidRPr="00885129" w:rsidRDefault="00361523">
      <w:pPr>
        <w:widowControl/>
        <w:pBdr>
          <w:top w:val="nil"/>
          <w:left w:val="nil"/>
          <w:bottom w:val="nil"/>
          <w:right w:val="nil"/>
          <w:between w:val="nil"/>
        </w:pBdr>
        <w:ind w:left="720"/>
        <w:jc w:val="both"/>
        <w:rPr>
          <w:rFonts w:ascii="Calibri" w:eastAsia="Calibri" w:hAnsi="Calibri" w:cs="Calibri"/>
          <w:color w:val="000000"/>
          <w:sz w:val="22"/>
          <w:szCs w:val="22"/>
        </w:rPr>
      </w:pPr>
    </w:p>
    <w:p w14:paraId="0CD08C31" w14:textId="77777777" w:rsidR="00361523" w:rsidRPr="00885129" w:rsidRDefault="00361523">
      <w:pPr>
        <w:keepNext/>
        <w:widowControl/>
        <w:pBdr>
          <w:top w:val="nil"/>
          <w:left w:val="nil"/>
          <w:bottom w:val="nil"/>
          <w:right w:val="nil"/>
          <w:between w:val="nil"/>
        </w:pBdr>
        <w:ind w:left="720"/>
        <w:jc w:val="both"/>
        <w:rPr>
          <w:rFonts w:ascii="Calibri" w:eastAsia="Calibri" w:hAnsi="Calibri" w:cs="Calibri"/>
          <w:b/>
          <w:bCs/>
          <w:color w:val="000000"/>
          <w:sz w:val="22"/>
          <w:szCs w:val="22"/>
        </w:rPr>
      </w:pPr>
    </w:p>
    <w:p w14:paraId="379EF105" w14:textId="77777777" w:rsidR="00361523" w:rsidRPr="00885129" w:rsidRDefault="00000000">
      <w:pPr>
        <w:keepNext/>
        <w:widowControl/>
        <w:numPr>
          <w:ilvl w:val="0"/>
          <w:numId w:val="5"/>
        </w:numPr>
        <w:pBdr>
          <w:top w:val="nil"/>
          <w:left w:val="nil"/>
          <w:bottom w:val="nil"/>
          <w:right w:val="nil"/>
          <w:between w:val="nil"/>
        </w:pBdr>
        <w:jc w:val="both"/>
        <w:rPr>
          <w:b/>
          <w:bCs/>
          <w:color w:val="000000"/>
        </w:rPr>
      </w:pPr>
      <w:r w:rsidRPr="00885129">
        <w:rPr>
          <w:rFonts w:ascii="Calibri" w:eastAsia="Calibri" w:hAnsi="Calibri" w:cs="Calibri"/>
          <w:b/>
          <w:bCs/>
          <w:color w:val="000000"/>
          <w:sz w:val="22"/>
          <w:szCs w:val="22"/>
        </w:rPr>
        <w:t>WORK HISTORY</w:t>
      </w:r>
    </w:p>
    <w:p w14:paraId="67910FA6" w14:textId="77777777" w:rsidR="00361523" w:rsidRPr="00885129" w:rsidRDefault="00361523">
      <w:pPr>
        <w:widowControl/>
        <w:pBdr>
          <w:top w:val="nil"/>
          <w:left w:val="nil"/>
          <w:bottom w:val="nil"/>
          <w:right w:val="nil"/>
          <w:between w:val="nil"/>
        </w:pBdr>
        <w:ind w:left="720" w:right="10"/>
        <w:jc w:val="both"/>
        <w:rPr>
          <w:rFonts w:ascii="Calibri" w:eastAsia="Calibri" w:hAnsi="Calibri" w:cs="Calibri"/>
          <w:color w:val="000000"/>
          <w:sz w:val="22"/>
          <w:szCs w:val="22"/>
        </w:rPr>
      </w:pPr>
    </w:p>
    <w:p w14:paraId="43125468" w14:textId="77777777" w:rsidR="00361523" w:rsidRPr="00885129" w:rsidRDefault="00361523">
      <w:pPr>
        <w:widowControl/>
        <w:pBdr>
          <w:top w:val="nil"/>
          <w:left w:val="nil"/>
          <w:bottom w:val="nil"/>
          <w:right w:val="nil"/>
          <w:between w:val="nil"/>
        </w:pBdr>
        <w:ind w:left="360" w:right="10"/>
        <w:jc w:val="both"/>
        <w:rPr>
          <w:rFonts w:ascii="Calibri" w:eastAsia="Calibri" w:hAnsi="Calibri" w:cs="Calibri"/>
          <w:color w:val="000000"/>
          <w:sz w:val="22"/>
          <w:szCs w:val="22"/>
        </w:rPr>
      </w:pPr>
    </w:p>
    <w:p w14:paraId="313CF259" w14:textId="77777777" w:rsidR="00361523" w:rsidRPr="00885129" w:rsidRDefault="00000000">
      <w:pPr>
        <w:keepNext/>
        <w:widowControl/>
        <w:numPr>
          <w:ilvl w:val="0"/>
          <w:numId w:val="5"/>
        </w:numPr>
        <w:pBdr>
          <w:top w:val="nil"/>
          <w:left w:val="nil"/>
          <w:bottom w:val="nil"/>
          <w:right w:val="nil"/>
          <w:between w:val="nil"/>
        </w:pBdr>
        <w:jc w:val="both"/>
        <w:rPr>
          <w:b/>
          <w:bCs/>
          <w:color w:val="000000"/>
        </w:rPr>
      </w:pPr>
      <w:r w:rsidRPr="00885129">
        <w:rPr>
          <w:rFonts w:ascii="Calibri" w:eastAsia="Calibri" w:hAnsi="Calibri" w:cs="Calibri"/>
          <w:b/>
          <w:bCs/>
          <w:color w:val="000000"/>
          <w:sz w:val="22"/>
          <w:szCs w:val="22"/>
        </w:rPr>
        <w:t>Referees</w:t>
      </w:r>
    </w:p>
    <w:p w14:paraId="0A2A0EA3" w14:textId="77777777" w:rsidR="00361523" w:rsidRPr="00885129" w:rsidRDefault="00361523">
      <w:pPr>
        <w:widowControl/>
        <w:pBdr>
          <w:top w:val="nil"/>
          <w:left w:val="nil"/>
          <w:bottom w:val="nil"/>
          <w:right w:val="nil"/>
          <w:between w:val="nil"/>
        </w:pBdr>
        <w:ind w:left="720"/>
        <w:jc w:val="both"/>
        <w:rPr>
          <w:rFonts w:ascii="Verdana" w:eastAsia="Verdana" w:hAnsi="Verdana" w:cs="Verdana"/>
          <w:color w:val="000000"/>
          <w:sz w:val="24"/>
          <w:szCs w:val="24"/>
        </w:rPr>
      </w:pPr>
    </w:p>
    <w:p w14:paraId="0A802F93" w14:textId="77777777" w:rsidR="00361523" w:rsidRPr="00885129" w:rsidRDefault="00361523">
      <w:pPr>
        <w:widowControl/>
        <w:pBdr>
          <w:top w:val="nil"/>
          <w:left w:val="nil"/>
          <w:bottom w:val="nil"/>
          <w:right w:val="nil"/>
          <w:between w:val="nil"/>
        </w:pBdr>
        <w:ind w:right="10"/>
        <w:jc w:val="both"/>
        <w:rPr>
          <w:rFonts w:ascii="Verdana" w:eastAsia="Verdana" w:hAnsi="Verdana" w:cs="Verdana"/>
          <w:color w:val="000000"/>
        </w:rPr>
      </w:pPr>
    </w:p>
    <w:p w14:paraId="72ADE241" w14:textId="77777777" w:rsidR="00361523" w:rsidRPr="00885129" w:rsidRDefault="00000000">
      <w:pPr>
        <w:rPr>
          <w:rFonts w:ascii="Verdana" w:eastAsia="Verdana" w:hAnsi="Verdana" w:cs="Verdana"/>
          <w:color w:val="000000"/>
        </w:rPr>
      </w:pPr>
      <w:r w:rsidRPr="00885129">
        <w:br w:type="page"/>
      </w:r>
    </w:p>
    <w:p w14:paraId="13CDDF3D" w14:textId="77777777" w:rsidR="00361523" w:rsidRPr="00885129" w:rsidRDefault="00000000">
      <w:pPr>
        <w:widowControl/>
        <w:pBdr>
          <w:top w:val="nil"/>
          <w:left w:val="nil"/>
          <w:bottom w:val="nil"/>
          <w:right w:val="nil"/>
          <w:between w:val="nil"/>
        </w:pBdr>
        <w:jc w:val="both"/>
        <w:rPr>
          <w:rFonts w:ascii="Arial" w:eastAsia="Arial" w:hAnsi="Arial" w:cs="Arial"/>
          <w:color w:val="000000"/>
          <w:sz w:val="24"/>
          <w:szCs w:val="24"/>
        </w:rPr>
      </w:pPr>
      <w:r w:rsidRPr="00885129">
        <w:rPr>
          <w:rFonts w:ascii="Verdana" w:eastAsia="Verdana" w:hAnsi="Verdana" w:cs="Verdana"/>
          <w:b/>
          <w:bCs/>
          <w:color w:val="000000"/>
          <w:sz w:val="36"/>
          <w:szCs w:val="36"/>
          <w:highlight w:val="yellow"/>
        </w:rPr>
        <w:t>HOW TO ADDRESS KEY SELECTION CRITERIA</w:t>
      </w:r>
    </w:p>
    <w:p w14:paraId="5BF9D1F1" w14:textId="77777777" w:rsidR="00361523" w:rsidRPr="00885129" w:rsidRDefault="00000000">
      <w:pPr>
        <w:widowControl/>
        <w:pBdr>
          <w:top w:val="nil"/>
          <w:left w:val="nil"/>
          <w:bottom w:val="nil"/>
          <w:right w:val="nil"/>
          <w:between w:val="nil"/>
        </w:pBdr>
        <w:jc w:val="both"/>
        <w:rPr>
          <w:rFonts w:ascii="Verdana" w:eastAsia="Verdana" w:hAnsi="Verdana" w:cs="Verdana"/>
          <w:color w:val="000000"/>
        </w:rPr>
      </w:pPr>
      <w:r w:rsidRPr="00885129">
        <w:rPr>
          <w:rFonts w:ascii="Verdana" w:eastAsia="Verdana" w:hAnsi="Verdana" w:cs="Verdana"/>
          <w:color w:val="000000"/>
        </w:rPr>
        <w:t xml:space="preserve">The following provides a guide on how to address key selection criteria when applying for public service </w:t>
      </w:r>
      <w:proofErr w:type="gramStart"/>
      <w:r w:rsidRPr="00885129">
        <w:rPr>
          <w:rFonts w:ascii="Verdana" w:eastAsia="Verdana" w:hAnsi="Verdana" w:cs="Verdana"/>
          <w:color w:val="000000"/>
        </w:rPr>
        <w:t>positions, and</w:t>
      </w:r>
      <w:proofErr w:type="gramEnd"/>
      <w:r w:rsidRPr="00885129">
        <w:rPr>
          <w:rFonts w:ascii="Verdana" w:eastAsia="Verdana" w:hAnsi="Verdana" w:cs="Verdana"/>
          <w:color w:val="000000"/>
        </w:rPr>
        <w:t xml:space="preserve"> hence is particularly valuable to forward onto prospective candidates.</w:t>
      </w:r>
    </w:p>
    <w:p w14:paraId="19F7FFE4" w14:textId="77777777" w:rsidR="00361523" w:rsidRPr="00885129" w:rsidRDefault="00361523">
      <w:pPr>
        <w:widowControl/>
        <w:pBdr>
          <w:top w:val="nil"/>
          <w:left w:val="nil"/>
          <w:bottom w:val="nil"/>
          <w:right w:val="nil"/>
          <w:between w:val="nil"/>
        </w:pBdr>
        <w:jc w:val="both"/>
        <w:rPr>
          <w:rFonts w:ascii="Verdana" w:eastAsia="Verdana" w:hAnsi="Verdana" w:cs="Verdana"/>
          <w:b/>
          <w:bCs/>
          <w:color w:val="000000"/>
          <w:sz w:val="22"/>
          <w:szCs w:val="22"/>
        </w:rPr>
      </w:pPr>
    </w:p>
    <w:p w14:paraId="5A209289" w14:textId="77777777" w:rsidR="00361523" w:rsidRPr="00885129" w:rsidRDefault="00000000">
      <w:pPr>
        <w:widowControl/>
        <w:pBdr>
          <w:top w:val="nil"/>
          <w:left w:val="nil"/>
          <w:bottom w:val="nil"/>
          <w:right w:val="nil"/>
          <w:between w:val="nil"/>
        </w:pBdr>
        <w:jc w:val="both"/>
        <w:rPr>
          <w:rFonts w:ascii="Verdana" w:eastAsia="Verdana" w:hAnsi="Verdana" w:cs="Verdana"/>
          <w:b/>
          <w:bCs/>
          <w:color w:val="000000"/>
          <w:sz w:val="22"/>
          <w:szCs w:val="22"/>
        </w:rPr>
      </w:pPr>
      <w:r w:rsidRPr="00885129">
        <w:rPr>
          <w:rFonts w:ascii="Verdana" w:eastAsia="Verdana" w:hAnsi="Verdana" w:cs="Verdana"/>
          <w:b/>
          <w:bCs/>
          <w:color w:val="000000"/>
          <w:sz w:val="22"/>
          <w:szCs w:val="22"/>
        </w:rPr>
        <w:t>BACKGROUND RESEARCH</w:t>
      </w:r>
    </w:p>
    <w:p w14:paraId="2EA28144" w14:textId="77777777" w:rsidR="00361523" w:rsidRPr="00885129" w:rsidRDefault="00000000">
      <w:pPr>
        <w:widowControl/>
        <w:pBdr>
          <w:top w:val="nil"/>
          <w:left w:val="nil"/>
          <w:bottom w:val="nil"/>
          <w:right w:val="nil"/>
          <w:between w:val="nil"/>
        </w:pBdr>
        <w:jc w:val="both"/>
        <w:rPr>
          <w:rFonts w:ascii="Verdana" w:eastAsia="Verdana" w:hAnsi="Verdana" w:cs="Verdana"/>
          <w:color w:val="000000"/>
        </w:rPr>
      </w:pPr>
      <w:r w:rsidRPr="00885129">
        <w:rPr>
          <w:rFonts w:ascii="Verdana" w:eastAsia="Verdana" w:hAnsi="Verdana" w:cs="Verdana"/>
          <w:color w:val="000000"/>
        </w:rPr>
        <w:t>This guide has been prepared from information gathered from a wide variety of government sources.</w:t>
      </w:r>
    </w:p>
    <w:p w14:paraId="2B45CBF8" w14:textId="77777777" w:rsidR="00361523" w:rsidRPr="00885129" w:rsidRDefault="00361523">
      <w:pPr>
        <w:widowControl/>
        <w:pBdr>
          <w:top w:val="nil"/>
          <w:left w:val="nil"/>
          <w:bottom w:val="nil"/>
          <w:right w:val="nil"/>
          <w:between w:val="nil"/>
        </w:pBdr>
        <w:jc w:val="both"/>
        <w:rPr>
          <w:rFonts w:ascii="Verdana" w:eastAsia="Verdana" w:hAnsi="Verdana" w:cs="Verdana"/>
          <w:b/>
          <w:bCs/>
          <w:color w:val="000000"/>
          <w:sz w:val="22"/>
          <w:szCs w:val="22"/>
        </w:rPr>
      </w:pPr>
    </w:p>
    <w:p w14:paraId="2FAEC0C3" w14:textId="77777777" w:rsidR="00361523" w:rsidRPr="00885129" w:rsidRDefault="00000000">
      <w:pPr>
        <w:widowControl/>
        <w:pBdr>
          <w:top w:val="nil"/>
          <w:left w:val="nil"/>
          <w:bottom w:val="nil"/>
          <w:right w:val="nil"/>
          <w:between w:val="nil"/>
        </w:pBdr>
        <w:jc w:val="both"/>
        <w:rPr>
          <w:rFonts w:ascii="Verdana" w:eastAsia="Verdana" w:hAnsi="Verdana" w:cs="Verdana"/>
          <w:b/>
          <w:bCs/>
          <w:color w:val="000000"/>
          <w:sz w:val="22"/>
          <w:szCs w:val="22"/>
        </w:rPr>
      </w:pPr>
      <w:r w:rsidRPr="00885129">
        <w:rPr>
          <w:rFonts w:ascii="Verdana" w:eastAsia="Verdana" w:hAnsi="Verdana" w:cs="Verdana"/>
          <w:b/>
          <w:bCs/>
          <w:color w:val="000000"/>
          <w:sz w:val="22"/>
          <w:szCs w:val="22"/>
        </w:rPr>
        <w:t>THE PROCESS</w:t>
      </w:r>
    </w:p>
    <w:p w14:paraId="5E25C03F" w14:textId="77777777" w:rsidR="00361523" w:rsidRPr="00885129" w:rsidRDefault="00000000">
      <w:pPr>
        <w:widowControl/>
        <w:pBdr>
          <w:top w:val="nil"/>
          <w:left w:val="nil"/>
          <w:bottom w:val="nil"/>
          <w:right w:val="nil"/>
          <w:between w:val="nil"/>
        </w:pBdr>
        <w:jc w:val="both"/>
        <w:rPr>
          <w:rFonts w:ascii="Verdana" w:eastAsia="Verdana" w:hAnsi="Verdana" w:cs="Verdana"/>
          <w:color w:val="000000"/>
        </w:rPr>
      </w:pPr>
      <w:r w:rsidRPr="00885129">
        <w:rPr>
          <w:rFonts w:ascii="Verdana" w:eastAsia="Verdana" w:hAnsi="Verdana" w:cs="Verdana"/>
          <w:color w:val="000000"/>
        </w:rPr>
        <w:t>Firstly, analyse the criteria, and look for the key issue(s). Once identified, ensure that you adequately address these issues. Each Key Selection Criteria is best addressed by the examples of demonstrated experience in various projects.</w:t>
      </w:r>
    </w:p>
    <w:p w14:paraId="694D0EB2" w14:textId="77777777" w:rsidR="00361523" w:rsidRPr="00885129" w:rsidRDefault="00361523">
      <w:pPr>
        <w:widowControl/>
        <w:pBdr>
          <w:top w:val="nil"/>
          <w:left w:val="nil"/>
          <w:bottom w:val="nil"/>
          <w:right w:val="nil"/>
          <w:between w:val="nil"/>
        </w:pBdr>
        <w:jc w:val="both"/>
        <w:rPr>
          <w:rFonts w:ascii="Verdana" w:eastAsia="Verdana" w:hAnsi="Verdana" w:cs="Verdana"/>
          <w:color w:val="000000"/>
        </w:rPr>
      </w:pPr>
    </w:p>
    <w:p w14:paraId="4C39AC63" w14:textId="77777777" w:rsidR="00361523" w:rsidRPr="00885129" w:rsidRDefault="00000000">
      <w:pPr>
        <w:widowControl/>
        <w:pBdr>
          <w:top w:val="nil"/>
          <w:left w:val="nil"/>
          <w:bottom w:val="nil"/>
          <w:right w:val="nil"/>
          <w:between w:val="nil"/>
        </w:pBdr>
        <w:jc w:val="both"/>
        <w:rPr>
          <w:rFonts w:ascii="Verdana" w:eastAsia="Verdana" w:hAnsi="Verdana" w:cs="Verdana"/>
          <w:color w:val="000000"/>
        </w:rPr>
      </w:pPr>
      <w:r w:rsidRPr="00885129">
        <w:rPr>
          <w:rFonts w:ascii="Verdana" w:eastAsia="Verdana" w:hAnsi="Verdana" w:cs="Verdana"/>
          <w:color w:val="000000"/>
        </w:rPr>
        <w:t>Finally, conclude your response by forecasting how you could perform the key issue in the future in this position. A paragraph will suffice.</w:t>
      </w:r>
    </w:p>
    <w:p w14:paraId="5B97371E" w14:textId="77777777" w:rsidR="00361523" w:rsidRPr="00885129" w:rsidRDefault="00361523">
      <w:pPr>
        <w:widowControl/>
        <w:pBdr>
          <w:top w:val="nil"/>
          <w:left w:val="nil"/>
          <w:bottom w:val="nil"/>
          <w:right w:val="nil"/>
          <w:between w:val="nil"/>
        </w:pBdr>
        <w:jc w:val="both"/>
        <w:rPr>
          <w:rFonts w:ascii="Verdana" w:eastAsia="Verdana" w:hAnsi="Verdana" w:cs="Verdana"/>
          <w:b/>
          <w:bCs/>
          <w:color w:val="000000"/>
          <w:sz w:val="22"/>
          <w:szCs w:val="22"/>
        </w:rPr>
      </w:pPr>
    </w:p>
    <w:p w14:paraId="532A5BFB" w14:textId="77777777" w:rsidR="00361523" w:rsidRPr="00885129" w:rsidRDefault="00000000">
      <w:pPr>
        <w:widowControl/>
        <w:pBdr>
          <w:top w:val="nil"/>
          <w:left w:val="nil"/>
          <w:bottom w:val="nil"/>
          <w:right w:val="nil"/>
          <w:between w:val="nil"/>
        </w:pBdr>
        <w:jc w:val="both"/>
        <w:rPr>
          <w:rFonts w:ascii="Verdana" w:eastAsia="Verdana" w:hAnsi="Verdana" w:cs="Verdana"/>
          <w:b/>
          <w:bCs/>
          <w:color w:val="000000"/>
          <w:sz w:val="22"/>
          <w:szCs w:val="22"/>
        </w:rPr>
      </w:pPr>
      <w:r w:rsidRPr="00885129">
        <w:rPr>
          <w:rFonts w:ascii="Verdana" w:eastAsia="Verdana" w:hAnsi="Verdana" w:cs="Verdana"/>
          <w:b/>
          <w:bCs/>
          <w:color w:val="000000"/>
          <w:sz w:val="22"/>
          <w:szCs w:val="22"/>
        </w:rPr>
        <w:t>SUCCESS</w:t>
      </w:r>
    </w:p>
    <w:p w14:paraId="1B177D1C" w14:textId="77777777" w:rsidR="00361523" w:rsidRPr="00885129" w:rsidRDefault="00000000">
      <w:pPr>
        <w:widowControl/>
        <w:pBdr>
          <w:top w:val="nil"/>
          <w:left w:val="nil"/>
          <w:bottom w:val="nil"/>
          <w:right w:val="nil"/>
          <w:between w:val="nil"/>
        </w:pBdr>
        <w:jc w:val="both"/>
        <w:rPr>
          <w:rFonts w:ascii="Verdana" w:eastAsia="Verdana" w:hAnsi="Verdana" w:cs="Verdana"/>
          <w:color w:val="000000"/>
        </w:rPr>
      </w:pPr>
      <w:r w:rsidRPr="00885129">
        <w:rPr>
          <w:rFonts w:ascii="Verdana" w:eastAsia="Verdana" w:hAnsi="Verdana" w:cs="Verdana"/>
          <w:color w:val="000000"/>
        </w:rPr>
        <w:t>Provide a validating statement on your success and how you know you were successful. For example, offer feedback received from your manager or clients, state any cost and work efficiencies and/or quality assurance results. This is where you sell yourself.</w:t>
      </w:r>
    </w:p>
    <w:p w14:paraId="6F27553D" w14:textId="77777777" w:rsidR="00361523" w:rsidRPr="00885129" w:rsidRDefault="00361523">
      <w:pPr>
        <w:widowControl/>
        <w:pBdr>
          <w:top w:val="nil"/>
          <w:left w:val="nil"/>
          <w:bottom w:val="nil"/>
          <w:right w:val="nil"/>
          <w:between w:val="nil"/>
        </w:pBdr>
        <w:jc w:val="both"/>
        <w:rPr>
          <w:rFonts w:ascii="Verdana" w:eastAsia="Verdana" w:hAnsi="Verdana" w:cs="Verdana"/>
          <w:color w:val="000000"/>
        </w:rPr>
      </w:pPr>
    </w:p>
    <w:p w14:paraId="52FDFC98" w14:textId="77777777" w:rsidR="00361523" w:rsidRPr="00885129" w:rsidRDefault="00000000">
      <w:pPr>
        <w:widowControl/>
        <w:pBdr>
          <w:top w:val="nil"/>
          <w:left w:val="nil"/>
          <w:bottom w:val="nil"/>
          <w:right w:val="nil"/>
          <w:between w:val="nil"/>
        </w:pBdr>
        <w:jc w:val="both"/>
        <w:rPr>
          <w:rFonts w:ascii="Verdana" w:eastAsia="Verdana" w:hAnsi="Verdana" w:cs="Verdana"/>
          <w:b/>
          <w:bCs/>
          <w:color w:val="000000"/>
          <w:sz w:val="22"/>
          <w:szCs w:val="22"/>
        </w:rPr>
      </w:pPr>
      <w:r w:rsidRPr="00885129">
        <w:rPr>
          <w:rFonts w:ascii="Verdana" w:eastAsia="Verdana" w:hAnsi="Verdana" w:cs="Verdana"/>
          <w:b/>
          <w:bCs/>
          <w:color w:val="000000"/>
          <w:sz w:val="22"/>
          <w:szCs w:val="22"/>
        </w:rPr>
        <w:t>SUGGESTED PAGE LAYOUT</w:t>
      </w:r>
    </w:p>
    <w:p w14:paraId="74D041BC" w14:textId="77777777" w:rsidR="00361523" w:rsidRPr="00885129" w:rsidRDefault="00000000">
      <w:pPr>
        <w:widowControl/>
        <w:numPr>
          <w:ilvl w:val="0"/>
          <w:numId w:val="1"/>
        </w:numPr>
        <w:pBdr>
          <w:top w:val="nil"/>
          <w:left w:val="nil"/>
          <w:bottom w:val="nil"/>
          <w:right w:val="nil"/>
          <w:between w:val="nil"/>
        </w:pBdr>
        <w:ind w:left="720"/>
        <w:jc w:val="both"/>
        <w:rPr>
          <w:color w:val="000000"/>
          <w:sz w:val="22"/>
          <w:szCs w:val="22"/>
        </w:rPr>
      </w:pPr>
      <w:r w:rsidRPr="00885129">
        <w:rPr>
          <w:rFonts w:ascii="Verdana" w:eastAsia="Verdana" w:hAnsi="Verdana" w:cs="Verdana"/>
          <w:color w:val="000000"/>
          <w:sz w:val="22"/>
          <w:szCs w:val="22"/>
        </w:rPr>
        <w:t>Retype the Criteria (bold or italic)</w:t>
      </w:r>
    </w:p>
    <w:p w14:paraId="7476C66D" w14:textId="77777777" w:rsidR="00361523" w:rsidRPr="00885129" w:rsidRDefault="00000000">
      <w:pPr>
        <w:widowControl/>
        <w:numPr>
          <w:ilvl w:val="0"/>
          <w:numId w:val="1"/>
        </w:numPr>
        <w:pBdr>
          <w:top w:val="nil"/>
          <w:left w:val="nil"/>
          <w:bottom w:val="nil"/>
          <w:right w:val="nil"/>
          <w:between w:val="nil"/>
        </w:pBdr>
        <w:ind w:left="720"/>
        <w:jc w:val="both"/>
        <w:rPr>
          <w:color w:val="000000"/>
          <w:sz w:val="22"/>
          <w:szCs w:val="22"/>
        </w:rPr>
      </w:pPr>
      <w:r w:rsidRPr="00885129">
        <w:rPr>
          <w:rFonts w:ascii="Verdana" w:eastAsia="Verdana" w:hAnsi="Verdana" w:cs="Verdana"/>
          <w:color w:val="000000"/>
          <w:sz w:val="22"/>
          <w:szCs w:val="22"/>
        </w:rPr>
        <w:t>Initial Premise(s)</w:t>
      </w:r>
    </w:p>
    <w:p w14:paraId="0BA72AA1" w14:textId="77777777" w:rsidR="00361523" w:rsidRPr="00885129" w:rsidRDefault="00000000">
      <w:pPr>
        <w:widowControl/>
        <w:numPr>
          <w:ilvl w:val="0"/>
          <w:numId w:val="1"/>
        </w:numPr>
        <w:pBdr>
          <w:top w:val="nil"/>
          <w:left w:val="nil"/>
          <w:bottom w:val="nil"/>
          <w:right w:val="nil"/>
          <w:between w:val="nil"/>
        </w:pBdr>
        <w:ind w:left="720"/>
        <w:jc w:val="both"/>
        <w:rPr>
          <w:color w:val="000000"/>
          <w:sz w:val="22"/>
          <w:szCs w:val="22"/>
        </w:rPr>
      </w:pPr>
      <w:r w:rsidRPr="00885129">
        <w:rPr>
          <w:rFonts w:ascii="Verdana" w:eastAsia="Verdana" w:hAnsi="Verdana" w:cs="Verdana"/>
          <w:color w:val="000000"/>
          <w:sz w:val="22"/>
          <w:szCs w:val="22"/>
        </w:rPr>
        <w:t>Supporting argument (attempting to prove your premise)</w:t>
      </w:r>
    </w:p>
    <w:p w14:paraId="271B0CAD" w14:textId="77777777" w:rsidR="00361523" w:rsidRPr="00885129" w:rsidRDefault="00000000">
      <w:pPr>
        <w:widowControl/>
        <w:numPr>
          <w:ilvl w:val="0"/>
          <w:numId w:val="1"/>
        </w:numPr>
        <w:pBdr>
          <w:top w:val="nil"/>
          <w:left w:val="nil"/>
          <w:bottom w:val="nil"/>
          <w:right w:val="nil"/>
          <w:between w:val="nil"/>
        </w:pBdr>
        <w:ind w:left="720"/>
        <w:jc w:val="both"/>
        <w:rPr>
          <w:color w:val="000000"/>
        </w:rPr>
      </w:pPr>
      <w:r w:rsidRPr="00885129">
        <w:rPr>
          <w:rFonts w:ascii="Verdana" w:eastAsia="Verdana" w:hAnsi="Verdana" w:cs="Verdana"/>
          <w:color w:val="000000"/>
        </w:rPr>
        <w:t>Validating statement(s) (quote 3 or 4 examples – don’t make them too long, keep to the point)</w:t>
      </w:r>
    </w:p>
    <w:p w14:paraId="53C20670" w14:textId="77777777" w:rsidR="00361523" w:rsidRPr="00885129" w:rsidRDefault="00000000">
      <w:pPr>
        <w:widowControl/>
        <w:numPr>
          <w:ilvl w:val="0"/>
          <w:numId w:val="1"/>
        </w:numPr>
        <w:pBdr>
          <w:top w:val="nil"/>
          <w:left w:val="nil"/>
          <w:bottom w:val="nil"/>
          <w:right w:val="nil"/>
          <w:between w:val="nil"/>
        </w:pBdr>
        <w:ind w:left="720"/>
        <w:jc w:val="both"/>
        <w:rPr>
          <w:color w:val="000000"/>
        </w:rPr>
      </w:pPr>
      <w:r w:rsidRPr="00885129">
        <w:rPr>
          <w:rFonts w:ascii="Verdana" w:eastAsia="Verdana" w:hAnsi="Verdana" w:cs="Verdana"/>
          <w:color w:val="000000"/>
        </w:rPr>
        <w:t>Summary</w:t>
      </w:r>
    </w:p>
    <w:p w14:paraId="557DDC5D" w14:textId="77777777" w:rsidR="00361523" w:rsidRPr="00885129" w:rsidRDefault="00000000">
      <w:pPr>
        <w:widowControl/>
        <w:numPr>
          <w:ilvl w:val="0"/>
          <w:numId w:val="1"/>
        </w:numPr>
        <w:pBdr>
          <w:top w:val="nil"/>
          <w:left w:val="nil"/>
          <w:bottom w:val="nil"/>
          <w:right w:val="nil"/>
          <w:between w:val="nil"/>
        </w:pBdr>
        <w:ind w:left="720"/>
        <w:jc w:val="both"/>
        <w:rPr>
          <w:color w:val="000000"/>
        </w:rPr>
      </w:pPr>
      <w:r w:rsidRPr="00885129">
        <w:rPr>
          <w:rFonts w:ascii="Verdana" w:eastAsia="Verdana" w:hAnsi="Verdana" w:cs="Verdana"/>
          <w:color w:val="000000"/>
        </w:rPr>
        <w:t xml:space="preserve">How you believe your </w:t>
      </w:r>
      <w:proofErr w:type="gramStart"/>
      <w:r w:rsidRPr="00885129">
        <w:rPr>
          <w:rFonts w:ascii="Verdana" w:eastAsia="Verdana" w:hAnsi="Verdana" w:cs="Verdana"/>
          <w:color w:val="000000"/>
        </w:rPr>
        <w:t>past experience</w:t>
      </w:r>
      <w:proofErr w:type="gramEnd"/>
      <w:r w:rsidRPr="00885129">
        <w:rPr>
          <w:rFonts w:ascii="Verdana" w:eastAsia="Verdana" w:hAnsi="Verdana" w:cs="Verdana"/>
          <w:color w:val="000000"/>
        </w:rPr>
        <w:t xml:space="preserve"> will allow you to perform in the future</w:t>
      </w:r>
    </w:p>
    <w:p w14:paraId="587BC848" w14:textId="77777777" w:rsidR="00361523" w:rsidRPr="00885129" w:rsidRDefault="00000000">
      <w:pPr>
        <w:widowControl/>
        <w:numPr>
          <w:ilvl w:val="0"/>
          <w:numId w:val="1"/>
        </w:numPr>
        <w:pBdr>
          <w:top w:val="nil"/>
          <w:left w:val="nil"/>
          <w:bottom w:val="nil"/>
          <w:right w:val="nil"/>
          <w:between w:val="nil"/>
        </w:pBdr>
        <w:ind w:left="720"/>
        <w:jc w:val="both"/>
        <w:rPr>
          <w:color w:val="000000"/>
        </w:rPr>
      </w:pPr>
      <w:r w:rsidRPr="00885129">
        <w:rPr>
          <w:rFonts w:ascii="Verdana" w:eastAsia="Verdana" w:hAnsi="Verdana" w:cs="Verdana"/>
          <w:color w:val="000000"/>
        </w:rPr>
        <w:t>Only use “I” in your responses.</w:t>
      </w:r>
    </w:p>
    <w:p w14:paraId="1FBF4C99" w14:textId="77777777" w:rsidR="00361523" w:rsidRPr="00885129" w:rsidRDefault="00361523">
      <w:pPr>
        <w:widowControl/>
        <w:pBdr>
          <w:top w:val="nil"/>
          <w:left w:val="nil"/>
          <w:bottom w:val="nil"/>
          <w:right w:val="nil"/>
          <w:between w:val="nil"/>
        </w:pBdr>
        <w:jc w:val="both"/>
        <w:rPr>
          <w:rFonts w:ascii="Verdana" w:eastAsia="Verdana" w:hAnsi="Verdana" w:cs="Verdana"/>
          <w:b/>
          <w:bCs/>
          <w:color w:val="000000"/>
          <w:sz w:val="22"/>
          <w:szCs w:val="22"/>
        </w:rPr>
      </w:pPr>
    </w:p>
    <w:p w14:paraId="08EA4647" w14:textId="77777777" w:rsidR="00361523" w:rsidRPr="00885129" w:rsidRDefault="00361523">
      <w:pPr>
        <w:widowControl/>
        <w:pBdr>
          <w:top w:val="nil"/>
          <w:left w:val="nil"/>
          <w:bottom w:val="nil"/>
          <w:right w:val="nil"/>
          <w:between w:val="nil"/>
        </w:pBdr>
        <w:jc w:val="both"/>
        <w:rPr>
          <w:rFonts w:ascii="Verdana" w:eastAsia="Verdana" w:hAnsi="Verdana" w:cs="Verdana"/>
          <w:color w:val="000000"/>
          <w:sz w:val="22"/>
          <w:szCs w:val="22"/>
        </w:rPr>
      </w:pPr>
    </w:p>
    <w:p w14:paraId="1E96CA37" w14:textId="77777777" w:rsidR="00361523" w:rsidRPr="00885129" w:rsidRDefault="00000000">
      <w:pPr>
        <w:widowControl/>
        <w:pBdr>
          <w:top w:val="nil"/>
          <w:left w:val="nil"/>
          <w:bottom w:val="nil"/>
          <w:right w:val="nil"/>
          <w:between w:val="nil"/>
        </w:pBdr>
        <w:jc w:val="both"/>
        <w:rPr>
          <w:rFonts w:ascii="Verdana" w:eastAsia="Verdana" w:hAnsi="Verdana" w:cs="Verdana"/>
          <w:color w:val="000000"/>
          <w:sz w:val="22"/>
          <w:szCs w:val="22"/>
        </w:rPr>
      </w:pPr>
      <w:r w:rsidRPr="00885129">
        <w:rPr>
          <w:rFonts w:ascii="Verdana" w:eastAsia="Verdana" w:hAnsi="Verdana" w:cs="Verdana"/>
          <w:color w:val="000000"/>
          <w:sz w:val="22"/>
          <w:szCs w:val="22"/>
        </w:rPr>
        <w:t>LENGTH OF RESPONSE</w:t>
      </w:r>
    </w:p>
    <w:p w14:paraId="19D87135" w14:textId="77777777" w:rsidR="00361523" w:rsidRPr="00885129" w:rsidRDefault="00361523">
      <w:pPr>
        <w:widowControl/>
        <w:pBdr>
          <w:top w:val="nil"/>
          <w:left w:val="nil"/>
          <w:bottom w:val="nil"/>
          <w:right w:val="nil"/>
          <w:between w:val="nil"/>
        </w:pBdr>
        <w:jc w:val="both"/>
        <w:rPr>
          <w:rFonts w:ascii="Verdana" w:eastAsia="Verdana" w:hAnsi="Verdana" w:cs="Verdana"/>
          <w:color w:val="000000"/>
        </w:rPr>
      </w:pPr>
    </w:p>
    <w:p w14:paraId="1F7BADD6" w14:textId="77777777" w:rsidR="00361523" w:rsidRPr="00885129" w:rsidRDefault="00000000">
      <w:pPr>
        <w:widowControl/>
        <w:pBdr>
          <w:top w:val="nil"/>
          <w:left w:val="nil"/>
          <w:bottom w:val="nil"/>
          <w:right w:val="nil"/>
          <w:between w:val="nil"/>
        </w:pBdr>
        <w:jc w:val="both"/>
        <w:rPr>
          <w:rFonts w:ascii="Verdana" w:eastAsia="Verdana" w:hAnsi="Verdana" w:cs="Verdana"/>
          <w:color w:val="000000"/>
        </w:rPr>
      </w:pPr>
      <w:r w:rsidRPr="00885129">
        <w:rPr>
          <w:rFonts w:ascii="Verdana" w:eastAsia="Verdana" w:hAnsi="Verdana" w:cs="Verdana"/>
          <w:color w:val="000000"/>
        </w:rPr>
        <w:t>If your response is too long, you risk boring the readers and they will not read everything you have written.</w:t>
      </w:r>
    </w:p>
    <w:p w14:paraId="66C8AB54" w14:textId="77777777" w:rsidR="00361523" w:rsidRPr="00885129" w:rsidRDefault="00361523">
      <w:pPr>
        <w:widowControl/>
        <w:pBdr>
          <w:top w:val="nil"/>
          <w:left w:val="nil"/>
          <w:bottom w:val="nil"/>
          <w:right w:val="nil"/>
          <w:between w:val="nil"/>
        </w:pBdr>
        <w:jc w:val="both"/>
        <w:rPr>
          <w:rFonts w:ascii="Verdana" w:eastAsia="Verdana" w:hAnsi="Verdana" w:cs="Verdana"/>
          <w:color w:val="000000"/>
        </w:rPr>
      </w:pPr>
    </w:p>
    <w:p w14:paraId="3B61A562" w14:textId="77777777" w:rsidR="00361523" w:rsidRPr="00885129" w:rsidRDefault="00000000">
      <w:pPr>
        <w:widowControl/>
        <w:pBdr>
          <w:top w:val="nil"/>
          <w:left w:val="nil"/>
          <w:bottom w:val="nil"/>
          <w:right w:val="nil"/>
          <w:between w:val="nil"/>
        </w:pBdr>
        <w:jc w:val="both"/>
        <w:rPr>
          <w:rFonts w:ascii="Verdana" w:eastAsia="Verdana" w:hAnsi="Verdana" w:cs="Verdana"/>
          <w:color w:val="000000"/>
        </w:rPr>
      </w:pPr>
      <w:r w:rsidRPr="00885129">
        <w:rPr>
          <w:rFonts w:ascii="Verdana" w:eastAsia="Verdana" w:hAnsi="Verdana" w:cs="Verdana"/>
          <w:color w:val="000000"/>
        </w:rPr>
        <w:t>Do not, under any circumstances, ‘waffle on’ about your accomplishments.</w:t>
      </w:r>
    </w:p>
    <w:p w14:paraId="2C1281B6" w14:textId="77777777" w:rsidR="00361523" w:rsidRPr="00885129" w:rsidRDefault="00361523">
      <w:pPr>
        <w:widowControl/>
        <w:pBdr>
          <w:top w:val="nil"/>
          <w:left w:val="nil"/>
          <w:bottom w:val="nil"/>
          <w:right w:val="nil"/>
          <w:between w:val="nil"/>
        </w:pBdr>
        <w:jc w:val="both"/>
        <w:rPr>
          <w:rFonts w:ascii="Verdana" w:eastAsia="Verdana" w:hAnsi="Verdana" w:cs="Verdana"/>
          <w:color w:val="000000"/>
        </w:rPr>
      </w:pPr>
    </w:p>
    <w:p w14:paraId="5D06E62D" w14:textId="77777777" w:rsidR="00361523" w:rsidRPr="00885129" w:rsidRDefault="00000000">
      <w:pPr>
        <w:widowControl/>
        <w:pBdr>
          <w:top w:val="nil"/>
          <w:left w:val="nil"/>
          <w:bottom w:val="nil"/>
          <w:right w:val="nil"/>
          <w:between w:val="nil"/>
        </w:pBdr>
        <w:jc w:val="both"/>
        <w:rPr>
          <w:rFonts w:ascii="Verdana" w:eastAsia="Verdana" w:hAnsi="Verdana" w:cs="Verdana"/>
          <w:color w:val="000000"/>
        </w:rPr>
      </w:pPr>
      <w:r w:rsidRPr="00885129">
        <w:rPr>
          <w:rFonts w:ascii="Verdana" w:eastAsia="Verdana" w:hAnsi="Verdana" w:cs="Verdana"/>
          <w:color w:val="000000"/>
        </w:rPr>
        <w:t xml:space="preserve">If you make it too short, then you run the risk of excluding information which may bias a selection </w:t>
      </w:r>
      <w:proofErr w:type="gramStart"/>
      <w:r w:rsidRPr="00885129">
        <w:rPr>
          <w:rFonts w:ascii="Verdana" w:eastAsia="Verdana" w:hAnsi="Verdana" w:cs="Verdana"/>
          <w:color w:val="000000"/>
        </w:rPr>
        <w:t>decision</w:t>
      </w:r>
      <w:proofErr w:type="gramEnd"/>
      <w:r w:rsidRPr="00885129">
        <w:rPr>
          <w:rFonts w:ascii="Verdana" w:eastAsia="Verdana" w:hAnsi="Verdana" w:cs="Verdana"/>
          <w:color w:val="000000"/>
        </w:rPr>
        <w:t xml:space="preserve"> and you may not score as highly as you should have.</w:t>
      </w:r>
    </w:p>
    <w:p w14:paraId="6CB93BFD" w14:textId="77777777" w:rsidR="00361523" w:rsidRPr="00885129" w:rsidRDefault="00361523">
      <w:pPr>
        <w:widowControl/>
        <w:pBdr>
          <w:top w:val="nil"/>
          <w:left w:val="nil"/>
          <w:bottom w:val="nil"/>
          <w:right w:val="nil"/>
          <w:between w:val="nil"/>
        </w:pBdr>
        <w:jc w:val="both"/>
        <w:rPr>
          <w:rFonts w:ascii="Verdana" w:eastAsia="Verdana" w:hAnsi="Verdana" w:cs="Verdana"/>
          <w:color w:val="000000"/>
        </w:rPr>
      </w:pPr>
    </w:p>
    <w:p w14:paraId="193F4B7A" w14:textId="77777777" w:rsidR="00361523" w:rsidRPr="00885129" w:rsidRDefault="00000000">
      <w:pPr>
        <w:widowControl/>
        <w:pBdr>
          <w:top w:val="nil"/>
          <w:left w:val="nil"/>
          <w:bottom w:val="nil"/>
          <w:right w:val="nil"/>
          <w:between w:val="nil"/>
        </w:pBdr>
        <w:jc w:val="both"/>
        <w:rPr>
          <w:rFonts w:ascii="Verdana" w:eastAsia="Verdana" w:hAnsi="Verdana" w:cs="Verdana"/>
          <w:color w:val="000000"/>
        </w:rPr>
      </w:pPr>
      <w:r w:rsidRPr="00885129">
        <w:rPr>
          <w:rFonts w:ascii="Verdana" w:eastAsia="Verdana" w:hAnsi="Verdana" w:cs="Verdana"/>
          <w:color w:val="000000"/>
        </w:rPr>
        <w:t>Short paragraphs should be used, and length should depend on how much you have to say and the level of the position.</w:t>
      </w:r>
    </w:p>
    <w:p w14:paraId="2C3F56D2" w14:textId="77777777" w:rsidR="00361523" w:rsidRPr="00885129" w:rsidRDefault="00361523">
      <w:pPr>
        <w:widowControl/>
        <w:pBdr>
          <w:top w:val="nil"/>
          <w:left w:val="nil"/>
          <w:bottom w:val="nil"/>
          <w:right w:val="nil"/>
          <w:between w:val="nil"/>
        </w:pBdr>
        <w:jc w:val="both"/>
        <w:rPr>
          <w:rFonts w:ascii="Verdana" w:eastAsia="Verdana" w:hAnsi="Verdana" w:cs="Verdana"/>
          <w:color w:val="000000"/>
        </w:rPr>
      </w:pPr>
    </w:p>
    <w:p w14:paraId="14F2856B" w14:textId="77777777" w:rsidR="00361523" w:rsidRPr="00885129" w:rsidRDefault="00000000">
      <w:pPr>
        <w:widowControl/>
        <w:pBdr>
          <w:top w:val="nil"/>
          <w:left w:val="nil"/>
          <w:bottom w:val="nil"/>
          <w:right w:val="nil"/>
          <w:between w:val="nil"/>
        </w:pBdr>
        <w:jc w:val="both"/>
        <w:rPr>
          <w:rFonts w:ascii="Verdana" w:eastAsia="Verdana" w:hAnsi="Verdana" w:cs="Verdana"/>
          <w:color w:val="000000"/>
        </w:rPr>
      </w:pPr>
      <w:r w:rsidRPr="00885129">
        <w:rPr>
          <w:rFonts w:ascii="Verdana" w:eastAsia="Verdana" w:hAnsi="Verdana" w:cs="Verdana"/>
          <w:color w:val="000000"/>
        </w:rPr>
        <w:t>Ask yourself: Is this important to support my case on this criterion?</w:t>
      </w:r>
    </w:p>
    <w:p w14:paraId="36F50628" w14:textId="77777777" w:rsidR="00361523" w:rsidRPr="00885129" w:rsidRDefault="00361523">
      <w:pPr>
        <w:widowControl/>
        <w:pBdr>
          <w:top w:val="nil"/>
          <w:left w:val="nil"/>
          <w:bottom w:val="nil"/>
          <w:right w:val="nil"/>
          <w:between w:val="nil"/>
        </w:pBdr>
        <w:jc w:val="both"/>
        <w:rPr>
          <w:rFonts w:ascii="Verdana" w:eastAsia="Verdana" w:hAnsi="Verdana" w:cs="Verdana"/>
          <w:color w:val="000000"/>
        </w:rPr>
      </w:pPr>
    </w:p>
    <w:p w14:paraId="70F9ED6B" w14:textId="77777777" w:rsidR="00361523" w:rsidRPr="00885129" w:rsidRDefault="00000000">
      <w:pPr>
        <w:widowControl/>
        <w:pBdr>
          <w:top w:val="nil"/>
          <w:left w:val="nil"/>
          <w:bottom w:val="nil"/>
          <w:right w:val="nil"/>
          <w:between w:val="nil"/>
        </w:pBdr>
        <w:jc w:val="both"/>
        <w:rPr>
          <w:rFonts w:ascii="Arial" w:eastAsia="Arial" w:hAnsi="Arial" w:cs="Arial"/>
          <w:color w:val="000000"/>
          <w:sz w:val="24"/>
          <w:szCs w:val="24"/>
        </w:rPr>
      </w:pPr>
      <w:r w:rsidRPr="00885129">
        <w:rPr>
          <w:rFonts w:ascii="Verdana" w:eastAsia="Verdana" w:hAnsi="Verdana" w:cs="Verdana"/>
          <w:color w:val="000000"/>
        </w:rPr>
        <w:t xml:space="preserve">Individual departments may provide a guideline as to the length of response they require – it is </w:t>
      </w:r>
      <w:r w:rsidRPr="00885129">
        <w:rPr>
          <w:rFonts w:ascii="Verdana" w:eastAsia="Verdana" w:hAnsi="Verdana" w:cs="Verdana"/>
          <w:b/>
          <w:bCs/>
          <w:i/>
          <w:iCs/>
          <w:color w:val="000000"/>
        </w:rPr>
        <w:t xml:space="preserve">critical </w:t>
      </w:r>
      <w:r w:rsidRPr="00885129">
        <w:rPr>
          <w:rFonts w:ascii="Verdana" w:eastAsia="Verdana" w:hAnsi="Verdana" w:cs="Verdana"/>
          <w:color w:val="000000"/>
        </w:rPr>
        <w:t>to the acceptance of your application that you adhere to guidelines provided which relate to response length.</w:t>
      </w:r>
    </w:p>
    <w:p w14:paraId="3F160740" w14:textId="77777777" w:rsidR="00361523" w:rsidRPr="00885129" w:rsidRDefault="00361523">
      <w:pPr>
        <w:widowControl/>
        <w:pBdr>
          <w:top w:val="nil"/>
          <w:left w:val="nil"/>
          <w:bottom w:val="nil"/>
          <w:right w:val="nil"/>
          <w:between w:val="nil"/>
        </w:pBdr>
        <w:jc w:val="both"/>
        <w:rPr>
          <w:rFonts w:ascii="Verdana" w:eastAsia="Verdana" w:hAnsi="Verdana" w:cs="Verdana"/>
          <w:color w:val="000000"/>
        </w:rPr>
      </w:pPr>
    </w:p>
    <w:p w14:paraId="4B20F2F3" w14:textId="77777777" w:rsidR="00361523" w:rsidRPr="00885129" w:rsidRDefault="00000000">
      <w:pPr>
        <w:widowControl/>
        <w:pBdr>
          <w:top w:val="nil"/>
          <w:left w:val="nil"/>
          <w:bottom w:val="nil"/>
          <w:right w:val="nil"/>
          <w:between w:val="nil"/>
        </w:pBdr>
        <w:jc w:val="both"/>
        <w:rPr>
          <w:rFonts w:ascii="Verdana" w:eastAsia="Verdana" w:hAnsi="Verdana" w:cs="Verdana"/>
          <w:color w:val="000000"/>
        </w:rPr>
      </w:pPr>
      <w:r w:rsidRPr="00885129">
        <w:rPr>
          <w:rFonts w:ascii="Verdana" w:eastAsia="Verdana" w:hAnsi="Verdana" w:cs="Verdana"/>
          <w:color w:val="000000"/>
        </w:rPr>
        <w:t xml:space="preserve">Employ a strong positive approach demonstrating energy and initiative, but not arrogance. You should convey to the passive or neutral receiver that you should be interviewed. Always </w:t>
      </w:r>
      <w:proofErr w:type="gramStart"/>
      <w:r w:rsidRPr="00885129">
        <w:rPr>
          <w:rFonts w:ascii="Verdana" w:eastAsia="Verdana" w:hAnsi="Verdana" w:cs="Verdana"/>
          <w:color w:val="000000"/>
        </w:rPr>
        <w:t>take into account</w:t>
      </w:r>
      <w:proofErr w:type="gramEnd"/>
      <w:r w:rsidRPr="00885129">
        <w:rPr>
          <w:rFonts w:ascii="Verdana" w:eastAsia="Verdana" w:hAnsi="Verdana" w:cs="Verdana"/>
          <w:color w:val="000000"/>
        </w:rPr>
        <w:t xml:space="preserve"> the reader.</w:t>
      </w:r>
    </w:p>
    <w:p w14:paraId="4A151FCE" w14:textId="77777777" w:rsidR="00361523" w:rsidRPr="00885129" w:rsidRDefault="00361523">
      <w:pPr>
        <w:widowControl/>
        <w:pBdr>
          <w:top w:val="nil"/>
          <w:left w:val="nil"/>
          <w:bottom w:val="nil"/>
          <w:right w:val="nil"/>
          <w:between w:val="nil"/>
        </w:pBdr>
        <w:jc w:val="both"/>
        <w:rPr>
          <w:rFonts w:ascii="Verdana" w:eastAsia="Verdana" w:hAnsi="Verdana" w:cs="Verdana"/>
          <w:color w:val="000000"/>
          <w:sz w:val="22"/>
          <w:szCs w:val="22"/>
        </w:rPr>
      </w:pPr>
    </w:p>
    <w:p w14:paraId="2771FF46" w14:textId="77777777" w:rsidR="00361523" w:rsidRPr="00885129" w:rsidRDefault="00000000">
      <w:pPr>
        <w:widowControl/>
        <w:pBdr>
          <w:top w:val="nil"/>
          <w:left w:val="nil"/>
          <w:bottom w:val="nil"/>
          <w:right w:val="nil"/>
          <w:between w:val="nil"/>
        </w:pBdr>
        <w:jc w:val="both"/>
        <w:rPr>
          <w:rFonts w:ascii="Verdana" w:eastAsia="Verdana" w:hAnsi="Verdana" w:cs="Verdana"/>
          <w:color w:val="000000"/>
          <w:sz w:val="22"/>
          <w:szCs w:val="22"/>
        </w:rPr>
      </w:pPr>
      <w:r w:rsidRPr="00885129">
        <w:rPr>
          <w:rFonts w:ascii="Verdana" w:eastAsia="Verdana" w:hAnsi="Verdana" w:cs="Verdana"/>
          <w:color w:val="000000"/>
          <w:sz w:val="22"/>
          <w:szCs w:val="22"/>
        </w:rPr>
        <w:t>WHY GO TO THIS MUCH TROUBLE?</w:t>
      </w:r>
    </w:p>
    <w:p w14:paraId="5B5AE74F" w14:textId="77777777" w:rsidR="00361523" w:rsidRPr="00885129" w:rsidRDefault="00361523">
      <w:pPr>
        <w:widowControl/>
        <w:pBdr>
          <w:top w:val="nil"/>
          <w:left w:val="nil"/>
          <w:bottom w:val="nil"/>
          <w:right w:val="nil"/>
          <w:between w:val="nil"/>
        </w:pBdr>
        <w:jc w:val="both"/>
        <w:rPr>
          <w:rFonts w:ascii="Verdana" w:eastAsia="Verdana" w:hAnsi="Verdana" w:cs="Verdana"/>
          <w:color w:val="000000"/>
        </w:rPr>
      </w:pPr>
    </w:p>
    <w:p w14:paraId="4968BB75" w14:textId="77777777" w:rsidR="00361523" w:rsidRPr="00885129" w:rsidRDefault="00000000">
      <w:pPr>
        <w:widowControl/>
        <w:pBdr>
          <w:top w:val="nil"/>
          <w:left w:val="nil"/>
          <w:bottom w:val="nil"/>
          <w:right w:val="nil"/>
          <w:between w:val="nil"/>
        </w:pBdr>
        <w:jc w:val="both"/>
        <w:rPr>
          <w:rFonts w:ascii="Verdana" w:eastAsia="Verdana" w:hAnsi="Verdana" w:cs="Verdana"/>
          <w:color w:val="000000"/>
        </w:rPr>
      </w:pPr>
      <w:r w:rsidRPr="00885129">
        <w:rPr>
          <w:rFonts w:ascii="Verdana" w:eastAsia="Verdana" w:hAnsi="Verdana" w:cs="Verdana"/>
          <w:color w:val="000000"/>
        </w:rPr>
        <w:t>Addressing the selection criteria with quality responses demonstrates to the selection panel that you are not only qualified for the position, through your skills and experience, but that you are also committed to the role and have been prepared to take the time and effort to support your application.</w:t>
      </w:r>
    </w:p>
    <w:p w14:paraId="51EC57B6" w14:textId="77777777" w:rsidR="00361523" w:rsidRPr="00885129" w:rsidRDefault="00000000">
      <w:pPr>
        <w:widowControl/>
        <w:pBdr>
          <w:top w:val="nil"/>
          <w:left w:val="nil"/>
          <w:bottom w:val="nil"/>
          <w:right w:val="nil"/>
          <w:between w:val="nil"/>
        </w:pBdr>
        <w:jc w:val="both"/>
        <w:rPr>
          <w:rFonts w:ascii="Verdana" w:eastAsia="Verdana" w:hAnsi="Verdana" w:cs="Verdana"/>
          <w:color w:val="000000"/>
        </w:rPr>
      </w:pPr>
      <w:r w:rsidRPr="00885129">
        <w:rPr>
          <w:rFonts w:ascii="Verdana" w:eastAsia="Verdana" w:hAnsi="Verdana" w:cs="Verdana"/>
          <w:color w:val="000000"/>
        </w:rPr>
        <w:t>Always bear in mind that the Selection Criteria process exists in the interests of equal and fair selection, based on merit, skills and experience.</w:t>
      </w:r>
    </w:p>
    <w:p w14:paraId="72EDC3A5" w14:textId="77777777" w:rsidR="00361523" w:rsidRPr="00885129" w:rsidRDefault="00361523">
      <w:pPr>
        <w:widowControl/>
        <w:pBdr>
          <w:top w:val="nil"/>
          <w:left w:val="nil"/>
          <w:bottom w:val="nil"/>
          <w:right w:val="nil"/>
          <w:between w:val="nil"/>
        </w:pBdr>
        <w:jc w:val="both"/>
        <w:rPr>
          <w:rFonts w:ascii="Verdana" w:eastAsia="Verdana" w:hAnsi="Verdana" w:cs="Verdana"/>
          <w:color w:val="000000"/>
        </w:rPr>
      </w:pPr>
    </w:p>
    <w:p w14:paraId="26778BAD" w14:textId="77777777" w:rsidR="00361523" w:rsidRPr="00885129" w:rsidRDefault="00000000">
      <w:pPr>
        <w:widowControl/>
        <w:pBdr>
          <w:top w:val="nil"/>
          <w:left w:val="nil"/>
          <w:bottom w:val="nil"/>
          <w:right w:val="nil"/>
          <w:between w:val="nil"/>
        </w:pBdr>
        <w:jc w:val="both"/>
        <w:rPr>
          <w:rFonts w:ascii="Verdana" w:eastAsia="Verdana" w:hAnsi="Verdana" w:cs="Verdana"/>
          <w:color w:val="000000"/>
          <w:sz w:val="22"/>
          <w:szCs w:val="22"/>
        </w:rPr>
      </w:pPr>
      <w:r w:rsidRPr="00885129">
        <w:rPr>
          <w:rFonts w:ascii="Verdana" w:eastAsia="Verdana" w:hAnsi="Verdana" w:cs="Verdana"/>
          <w:color w:val="000000"/>
          <w:sz w:val="22"/>
          <w:szCs w:val="22"/>
        </w:rPr>
        <w:t>SELECTION CRITERIA - MEANING OF TERMS</w:t>
      </w:r>
    </w:p>
    <w:p w14:paraId="533633B4" w14:textId="77777777" w:rsidR="00361523" w:rsidRPr="00885129" w:rsidRDefault="00361523">
      <w:pPr>
        <w:widowControl/>
        <w:pBdr>
          <w:top w:val="nil"/>
          <w:left w:val="nil"/>
          <w:bottom w:val="nil"/>
          <w:right w:val="nil"/>
          <w:between w:val="nil"/>
        </w:pBdr>
        <w:jc w:val="both"/>
        <w:rPr>
          <w:rFonts w:ascii="Verdana" w:eastAsia="Verdana" w:hAnsi="Verdana" w:cs="Verdana"/>
          <w:color w:val="000000"/>
          <w:sz w:val="22"/>
          <w:szCs w:val="22"/>
        </w:rPr>
      </w:pPr>
    </w:p>
    <w:p w14:paraId="616A61A5" w14:textId="77777777" w:rsidR="00361523" w:rsidRPr="00885129" w:rsidRDefault="00000000">
      <w:pPr>
        <w:widowControl/>
        <w:pBdr>
          <w:top w:val="nil"/>
          <w:left w:val="nil"/>
          <w:bottom w:val="nil"/>
          <w:right w:val="nil"/>
          <w:between w:val="nil"/>
        </w:pBdr>
        <w:jc w:val="both"/>
        <w:rPr>
          <w:rFonts w:ascii="Verdana" w:eastAsia="Verdana" w:hAnsi="Verdana" w:cs="Verdana"/>
          <w:color w:val="000000"/>
          <w:sz w:val="22"/>
          <w:szCs w:val="22"/>
        </w:rPr>
      </w:pPr>
      <w:r w:rsidRPr="00885129">
        <w:rPr>
          <w:rFonts w:ascii="Verdana" w:eastAsia="Verdana" w:hAnsi="Verdana" w:cs="Verdana"/>
          <w:color w:val="000000"/>
          <w:sz w:val="22"/>
          <w:szCs w:val="22"/>
        </w:rPr>
        <w:t>KNOWLEDGE</w:t>
      </w:r>
    </w:p>
    <w:p w14:paraId="4930EE4D" w14:textId="77777777" w:rsidR="00361523" w:rsidRPr="00885129" w:rsidRDefault="00000000">
      <w:pPr>
        <w:widowControl/>
        <w:numPr>
          <w:ilvl w:val="0"/>
          <w:numId w:val="4"/>
        </w:numPr>
        <w:pBdr>
          <w:top w:val="nil"/>
          <w:left w:val="nil"/>
          <w:bottom w:val="nil"/>
          <w:right w:val="nil"/>
          <w:between w:val="nil"/>
        </w:pBdr>
        <w:ind w:left="720"/>
        <w:jc w:val="both"/>
        <w:rPr>
          <w:color w:val="000000"/>
        </w:rPr>
      </w:pPr>
      <w:r w:rsidRPr="00885129">
        <w:rPr>
          <w:rFonts w:ascii="Verdana" w:eastAsia="Verdana" w:hAnsi="Verdana" w:cs="Verdana"/>
          <w:color w:val="000000"/>
        </w:rPr>
        <w:t>‘Knowledge’ – basic knowledge only is required. For example, you know which Act applied to a particular area and overall know what the Act covers.</w:t>
      </w:r>
    </w:p>
    <w:p w14:paraId="7532E75F" w14:textId="77777777" w:rsidR="00361523" w:rsidRPr="00885129" w:rsidRDefault="00000000">
      <w:pPr>
        <w:widowControl/>
        <w:numPr>
          <w:ilvl w:val="0"/>
          <w:numId w:val="4"/>
        </w:numPr>
        <w:pBdr>
          <w:top w:val="nil"/>
          <w:left w:val="nil"/>
          <w:bottom w:val="nil"/>
          <w:right w:val="nil"/>
          <w:between w:val="nil"/>
        </w:pBdr>
        <w:ind w:left="720"/>
        <w:jc w:val="both"/>
        <w:rPr>
          <w:color w:val="000000"/>
        </w:rPr>
      </w:pPr>
      <w:r w:rsidRPr="00885129">
        <w:rPr>
          <w:rFonts w:ascii="Verdana" w:eastAsia="Verdana" w:hAnsi="Verdana" w:cs="Verdana"/>
          <w:color w:val="000000"/>
        </w:rPr>
        <w:t>Sound Knowledge’ – a good working knowledge. For example, you know policy provisions and intentions of an Act and the conditions under which benefits are conferred or obligations assumed.</w:t>
      </w:r>
    </w:p>
    <w:p w14:paraId="3CE31AD4" w14:textId="77777777" w:rsidR="00361523" w:rsidRPr="00885129" w:rsidRDefault="00000000">
      <w:pPr>
        <w:widowControl/>
        <w:numPr>
          <w:ilvl w:val="0"/>
          <w:numId w:val="4"/>
        </w:numPr>
        <w:pBdr>
          <w:top w:val="nil"/>
          <w:left w:val="nil"/>
          <w:bottom w:val="nil"/>
          <w:right w:val="nil"/>
          <w:between w:val="nil"/>
        </w:pBdr>
        <w:ind w:left="720"/>
        <w:jc w:val="both"/>
        <w:rPr>
          <w:color w:val="000000"/>
        </w:rPr>
      </w:pPr>
      <w:r w:rsidRPr="00885129">
        <w:rPr>
          <w:rFonts w:ascii="Verdana" w:eastAsia="Verdana" w:hAnsi="Verdana" w:cs="Verdana"/>
          <w:color w:val="000000"/>
        </w:rPr>
        <w:t>‘Thorough Knowledge’ – highest level. You would be expected to know the details of an Act, the theory of an Act, etc.</w:t>
      </w:r>
    </w:p>
    <w:p w14:paraId="6F88FF78" w14:textId="77777777" w:rsidR="00361523" w:rsidRPr="00885129" w:rsidRDefault="00361523">
      <w:pPr>
        <w:widowControl/>
        <w:pBdr>
          <w:top w:val="nil"/>
          <w:left w:val="nil"/>
          <w:bottom w:val="nil"/>
          <w:right w:val="nil"/>
          <w:between w:val="nil"/>
        </w:pBdr>
        <w:jc w:val="both"/>
        <w:rPr>
          <w:rFonts w:ascii="Verdana" w:eastAsia="Verdana" w:hAnsi="Verdana" w:cs="Verdana"/>
          <w:color w:val="000000"/>
          <w:sz w:val="22"/>
          <w:szCs w:val="22"/>
        </w:rPr>
      </w:pPr>
    </w:p>
    <w:p w14:paraId="75BD913B" w14:textId="77777777" w:rsidR="00361523" w:rsidRPr="00885129" w:rsidRDefault="00000000">
      <w:pPr>
        <w:widowControl/>
        <w:pBdr>
          <w:top w:val="nil"/>
          <w:left w:val="nil"/>
          <w:bottom w:val="nil"/>
          <w:right w:val="nil"/>
          <w:between w:val="nil"/>
        </w:pBdr>
        <w:jc w:val="both"/>
        <w:rPr>
          <w:rFonts w:ascii="Arial" w:eastAsia="Arial" w:hAnsi="Arial" w:cs="Arial"/>
          <w:color w:val="000000"/>
          <w:sz w:val="24"/>
          <w:szCs w:val="24"/>
        </w:rPr>
      </w:pPr>
      <w:r w:rsidRPr="00885129">
        <w:rPr>
          <w:rFonts w:ascii="Verdana" w:eastAsia="Verdana" w:hAnsi="Verdana" w:cs="Verdana"/>
          <w:color w:val="000000"/>
          <w:sz w:val="22"/>
          <w:szCs w:val="22"/>
        </w:rPr>
        <w:t>A</w:t>
      </w:r>
      <w:r w:rsidRPr="00885129">
        <w:rPr>
          <w:rFonts w:ascii="Verdana" w:eastAsia="Verdana" w:hAnsi="Verdana" w:cs="Verdana"/>
          <w:color w:val="000000"/>
          <w:sz w:val="18"/>
          <w:szCs w:val="18"/>
        </w:rPr>
        <w:t xml:space="preserve">BILITY </w:t>
      </w:r>
      <w:r w:rsidRPr="00885129">
        <w:rPr>
          <w:rFonts w:ascii="Verdana" w:eastAsia="Verdana" w:hAnsi="Verdana" w:cs="Verdana"/>
          <w:color w:val="000000"/>
          <w:sz w:val="22"/>
          <w:szCs w:val="22"/>
        </w:rPr>
        <w:t>VS P</w:t>
      </w:r>
      <w:r w:rsidRPr="00885129">
        <w:rPr>
          <w:rFonts w:ascii="Verdana" w:eastAsia="Verdana" w:hAnsi="Verdana" w:cs="Verdana"/>
          <w:color w:val="000000"/>
          <w:sz w:val="18"/>
          <w:szCs w:val="18"/>
        </w:rPr>
        <w:t xml:space="preserve">ROVEN </w:t>
      </w:r>
      <w:r w:rsidRPr="00885129">
        <w:rPr>
          <w:rFonts w:ascii="Verdana" w:eastAsia="Verdana" w:hAnsi="Verdana" w:cs="Verdana"/>
          <w:color w:val="000000"/>
          <w:sz w:val="22"/>
          <w:szCs w:val="22"/>
        </w:rPr>
        <w:t>A</w:t>
      </w:r>
      <w:r w:rsidRPr="00885129">
        <w:rPr>
          <w:rFonts w:ascii="Verdana" w:eastAsia="Verdana" w:hAnsi="Verdana" w:cs="Verdana"/>
          <w:color w:val="000000"/>
          <w:sz w:val="18"/>
          <w:szCs w:val="18"/>
        </w:rPr>
        <w:t>BILITY</w:t>
      </w:r>
      <w:r w:rsidRPr="00885129">
        <w:rPr>
          <w:rFonts w:ascii="Verdana" w:eastAsia="Verdana" w:hAnsi="Verdana" w:cs="Verdana"/>
          <w:color w:val="000000"/>
          <w:sz w:val="22"/>
          <w:szCs w:val="22"/>
        </w:rPr>
        <w:t>/D</w:t>
      </w:r>
      <w:r w:rsidRPr="00885129">
        <w:rPr>
          <w:rFonts w:ascii="Verdana" w:eastAsia="Verdana" w:hAnsi="Verdana" w:cs="Verdana"/>
          <w:color w:val="000000"/>
          <w:sz w:val="18"/>
          <w:szCs w:val="18"/>
        </w:rPr>
        <w:t xml:space="preserve">EMONSTRATED </w:t>
      </w:r>
      <w:r w:rsidRPr="00885129">
        <w:rPr>
          <w:rFonts w:ascii="Verdana" w:eastAsia="Verdana" w:hAnsi="Verdana" w:cs="Verdana"/>
          <w:color w:val="000000"/>
          <w:sz w:val="22"/>
          <w:szCs w:val="22"/>
        </w:rPr>
        <w:t>A</w:t>
      </w:r>
      <w:r w:rsidRPr="00885129">
        <w:rPr>
          <w:rFonts w:ascii="Verdana" w:eastAsia="Verdana" w:hAnsi="Verdana" w:cs="Verdana"/>
          <w:color w:val="000000"/>
          <w:sz w:val="18"/>
          <w:szCs w:val="18"/>
        </w:rPr>
        <w:t>BILITY</w:t>
      </w:r>
    </w:p>
    <w:p w14:paraId="04798158" w14:textId="77777777" w:rsidR="00361523" w:rsidRPr="00885129" w:rsidRDefault="00361523">
      <w:pPr>
        <w:widowControl/>
        <w:pBdr>
          <w:top w:val="nil"/>
          <w:left w:val="nil"/>
          <w:bottom w:val="nil"/>
          <w:right w:val="nil"/>
          <w:between w:val="nil"/>
        </w:pBdr>
        <w:jc w:val="both"/>
        <w:rPr>
          <w:rFonts w:ascii="Verdana" w:eastAsia="Verdana" w:hAnsi="Verdana" w:cs="Verdana"/>
          <w:color w:val="000000"/>
        </w:rPr>
      </w:pPr>
    </w:p>
    <w:p w14:paraId="4463B8A7" w14:textId="77777777" w:rsidR="00361523" w:rsidRPr="00885129" w:rsidRDefault="00000000">
      <w:pPr>
        <w:widowControl/>
        <w:pBdr>
          <w:top w:val="nil"/>
          <w:left w:val="nil"/>
          <w:bottom w:val="nil"/>
          <w:right w:val="nil"/>
          <w:between w:val="nil"/>
        </w:pBdr>
        <w:jc w:val="both"/>
        <w:rPr>
          <w:rFonts w:ascii="Verdana" w:eastAsia="Verdana" w:hAnsi="Verdana" w:cs="Verdana"/>
          <w:color w:val="000000"/>
        </w:rPr>
      </w:pPr>
      <w:r w:rsidRPr="00885129">
        <w:rPr>
          <w:rFonts w:ascii="Verdana" w:eastAsia="Verdana" w:hAnsi="Verdana" w:cs="Verdana"/>
          <w:color w:val="000000"/>
        </w:rPr>
        <w:t>When the terminology ‘ability to …’ occurs, it means that you need to provide specific examples of instances of where you have performed that function effectively.</w:t>
      </w:r>
    </w:p>
    <w:p w14:paraId="40AFB489" w14:textId="77777777" w:rsidR="00361523" w:rsidRPr="00885129" w:rsidRDefault="00361523">
      <w:pPr>
        <w:widowControl/>
        <w:pBdr>
          <w:top w:val="nil"/>
          <w:left w:val="nil"/>
          <w:bottom w:val="nil"/>
          <w:right w:val="nil"/>
          <w:between w:val="nil"/>
        </w:pBdr>
        <w:jc w:val="both"/>
        <w:rPr>
          <w:rFonts w:ascii="Verdana" w:eastAsia="Verdana" w:hAnsi="Verdana" w:cs="Verdana"/>
          <w:color w:val="000000"/>
        </w:rPr>
      </w:pPr>
    </w:p>
    <w:p w14:paraId="2FADCBC1" w14:textId="77777777" w:rsidR="00361523" w:rsidRPr="00885129" w:rsidRDefault="00000000">
      <w:pPr>
        <w:widowControl/>
        <w:pBdr>
          <w:top w:val="nil"/>
          <w:left w:val="nil"/>
          <w:bottom w:val="nil"/>
          <w:right w:val="nil"/>
          <w:between w:val="nil"/>
        </w:pBdr>
        <w:jc w:val="both"/>
        <w:rPr>
          <w:rFonts w:ascii="Verdana" w:eastAsia="Verdana" w:hAnsi="Verdana" w:cs="Verdana"/>
          <w:color w:val="000000"/>
        </w:rPr>
      </w:pPr>
      <w:r w:rsidRPr="00885129">
        <w:rPr>
          <w:rFonts w:ascii="Verdana" w:eastAsia="Verdana" w:hAnsi="Verdana" w:cs="Verdana"/>
          <w:color w:val="000000"/>
        </w:rPr>
        <w:t>In most cases, the list of duties will give you an idea as to the ‘level’ of ‘knowledge’ or ’ability’ required to perform the duties.</w:t>
      </w:r>
    </w:p>
    <w:p w14:paraId="396E78BD" w14:textId="77777777" w:rsidR="00361523" w:rsidRPr="00885129" w:rsidRDefault="00361523">
      <w:pPr>
        <w:widowControl/>
        <w:pBdr>
          <w:top w:val="nil"/>
          <w:left w:val="nil"/>
          <w:bottom w:val="nil"/>
          <w:right w:val="nil"/>
          <w:between w:val="nil"/>
        </w:pBdr>
        <w:ind w:right="10"/>
        <w:jc w:val="both"/>
        <w:rPr>
          <w:rFonts w:ascii="Verdana" w:eastAsia="Verdana" w:hAnsi="Verdana" w:cs="Verdana"/>
          <w:color w:val="000000"/>
        </w:rPr>
      </w:pPr>
    </w:p>
    <w:p w14:paraId="5E1ACB64" w14:textId="77777777" w:rsidR="00361523" w:rsidRPr="00885129" w:rsidRDefault="00000000">
      <w:pPr>
        <w:widowControl/>
        <w:pBdr>
          <w:top w:val="nil"/>
          <w:left w:val="nil"/>
          <w:bottom w:val="nil"/>
          <w:right w:val="nil"/>
          <w:between w:val="nil"/>
        </w:pBdr>
        <w:ind w:right="10"/>
        <w:jc w:val="both"/>
        <w:rPr>
          <w:rFonts w:ascii="Verdana" w:eastAsia="Verdana" w:hAnsi="Verdana" w:cs="Verdana"/>
          <w:color w:val="000000"/>
        </w:rPr>
      </w:pPr>
      <w:r w:rsidRPr="00885129">
        <w:rPr>
          <w:rFonts w:ascii="Verdana" w:eastAsia="Verdana" w:hAnsi="Verdana" w:cs="Verdana"/>
          <w:color w:val="000000"/>
        </w:rPr>
        <w:t>Ensure that you relate your past performance and experience to every qualification and/or experience statement listed in the Selection Criteria.</w:t>
      </w:r>
    </w:p>
    <w:p w14:paraId="44F9A846" w14:textId="77777777" w:rsidR="00361523" w:rsidRPr="00885129" w:rsidRDefault="00361523">
      <w:pPr>
        <w:widowControl/>
        <w:pBdr>
          <w:top w:val="nil"/>
          <w:left w:val="nil"/>
          <w:bottom w:val="nil"/>
          <w:right w:val="nil"/>
          <w:between w:val="nil"/>
        </w:pBdr>
        <w:ind w:right="10"/>
        <w:jc w:val="both"/>
        <w:rPr>
          <w:rFonts w:ascii="Verdana" w:eastAsia="Verdana" w:hAnsi="Verdana" w:cs="Verdana"/>
          <w:color w:val="000000"/>
        </w:rPr>
      </w:pPr>
    </w:p>
    <w:p w14:paraId="38B96351" w14:textId="77777777" w:rsidR="00361523" w:rsidRPr="00885129" w:rsidRDefault="00361523">
      <w:pPr>
        <w:rPr>
          <w:rFonts w:ascii="Verdana" w:eastAsia="Verdana" w:hAnsi="Verdana" w:cs="Verdana"/>
          <w:color w:val="000000"/>
        </w:rPr>
      </w:pPr>
    </w:p>
    <w:p w14:paraId="3B23E4C1" w14:textId="77777777" w:rsidR="00361523" w:rsidRPr="00885129" w:rsidRDefault="00361523"/>
    <w:p w14:paraId="6B0BA125" w14:textId="77777777" w:rsidR="00361523" w:rsidRPr="00885129" w:rsidRDefault="00361523"/>
    <w:p w14:paraId="3831EAE6" w14:textId="77777777" w:rsidR="00361523" w:rsidRPr="00885129" w:rsidRDefault="00361523"/>
    <w:p w14:paraId="6E0D471A" w14:textId="77777777" w:rsidR="00361523" w:rsidRPr="00885129" w:rsidRDefault="00361523"/>
    <w:p w14:paraId="0E6DB093" w14:textId="77777777" w:rsidR="00361523" w:rsidRPr="00885129" w:rsidRDefault="00361523"/>
    <w:p w14:paraId="211BC242" w14:textId="77777777" w:rsidR="00361523" w:rsidRPr="00885129" w:rsidRDefault="00361523"/>
    <w:p w14:paraId="40F82310" w14:textId="77777777" w:rsidR="00361523" w:rsidRPr="00885129" w:rsidRDefault="00361523"/>
    <w:sectPr w:rsidR="00361523" w:rsidRPr="00885129">
      <w:headerReference w:type="even" r:id="rId7"/>
      <w:headerReference w:type="default" r:id="rId8"/>
      <w:footerReference w:type="even" r:id="rId9"/>
      <w:footerReference w:type="default" r:id="rId10"/>
      <w:headerReference w:type="first" r:id="rId11"/>
      <w:footerReference w:type="first" r:id="rId12"/>
      <w:pgSz w:w="11906" w:h="16838"/>
      <w:pgMar w:top="1440" w:right="1134" w:bottom="1651" w:left="849" w:header="426" w:footer="2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9C176" w14:textId="77777777" w:rsidR="00271F1E" w:rsidRPr="00885129" w:rsidRDefault="00271F1E">
      <w:r w:rsidRPr="00885129">
        <w:separator/>
      </w:r>
    </w:p>
  </w:endnote>
  <w:endnote w:type="continuationSeparator" w:id="0">
    <w:p w14:paraId="765F49F1" w14:textId="77777777" w:rsidR="00271F1E" w:rsidRPr="00885129" w:rsidRDefault="00271F1E">
      <w:r w:rsidRPr="008851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Play">
    <w:altName w:val="Calibri"/>
    <w:charset w:val="00"/>
    <w:family w:val="auto"/>
    <w:pitch w:val="default"/>
  </w:font>
  <w:font w:name="Calibri">
    <w:panose1 w:val="020F0502020204030204"/>
    <w:charset w:val="00"/>
    <w:family w:val="swiss"/>
    <w:pitch w:val="variable"/>
    <w:sig w:usb0="E4002EFF" w:usb1="C000247B" w:usb2="00000009" w:usb3="00000000" w:csb0="000001FF" w:csb1="00000000"/>
    <w:embedRegular r:id="rId1" w:fontKey="{BCEB4764-E923-45C9-B723-12CEEC275C7D}"/>
    <w:embedBold r:id="rId2" w:fontKey="{F7190FF7-3270-486D-87DB-E81361C3634F}"/>
  </w:font>
  <w:font w:name="Verdana">
    <w:panose1 w:val="020B0604030504040204"/>
    <w:charset w:val="00"/>
    <w:family w:val="swiss"/>
    <w:pitch w:val="variable"/>
    <w:sig w:usb0="A00006FF" w:usb1="4000205B" w:usb2="00000010" w:usb3="00000000" w:csb0="0000019F" w:csb1="00000000"/>
    <w:embedRegular r:id="rId3" w:fontKey="{C8E83980-F498-460F-BF07-2EA77D9765C5}"/>
    <w:embedBold r:id="rId4" w:fontKey="{EBA0A45C-643D-4289-8BA6-DF88FE84293C}"/>
    <w:embedBoldItalic r:id="rId5" w:fontKey="{BC948551-FDAA-412E-8565-F9AA31D94886}"/>
  </w:font>
  <w:font w:name="Cambria">
    <w:panose1 w:val="02040503050406030204"/>
    <w:charset w:val="00"/>
    <w:family w:val="roman"/>
    <w:pitch w:val="variable"/>
    <w:sig w:usb0="E00006FF" w:usb1="420024FF" w:usb2="02000000" w:usb3="00000000" w:csb0="0000019F" w:csb1="00000000"/>
    <w:embedRegular r:id="rId6" w:fontKey="{F943A690-D412-4564-A73A-65263ADF1DF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48435" w14:textId="77777777" w:rsidR="00361523" w:rsidRPr="00885129" w:rsidRDefault="00361523">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1C975" w14:textId="77777777" w:rsidR="00361523" w:rsidRPr="00885129" w:rsidRDefault="00000000">
    <w:pPr>
      <w:widowControl/>
      <w:pBdr>
        <w:top w:val="single" w:sz="4" w:space="0" w:color="00000A"/>
        <w:left w:val="nil"/>
        <w:bottom w:val="nil"/>
        <w:right w:val="nil"/>
        <w:between w:val="nil"/>
      </w:pBdr>
      <w:spacing w:before="60" w:after="60"/>
      <w:jc w:val="center"/>
      <w:rPr>
        <w:rFonts w:ascii="Arial" w:eastAsia="Arial" w:hAnsi="Arial" w:cs="Arial"/>
        <w:color w:val="000000"/>
        <w:sz w:val="16"/>
        <w:szCs w:val="16"/>
      </w:rPr>
    </w:pPr>
    <w:r w:rsidRPr="00885129">
      <w:rPr>
        <w:rFonts w:ascii="Arial" w:eastAsia="Arial" w:hAnsi="Arial" w:cs="Arial"/>
        <w:color w:val="000000"/>
        <w:sz w:val="16"/>
        <w:szCs w:val="16"/>
      </w:rPr>
      <w:t xml:space="preserve">Business Address: </w:t>
    </w:r>
    <w:hyperlink r:id="rId1">
      <w:r w:rsidR="00361523" w:rsidRPr="00885129">
        <w:rPr>
          <w:rFonts w:ascii="Arial" w:eastAsia="Arial" w:hAnsi="Arial" w:cs="Arial"/>
          <w:color w:val="467886"/>
          <w:sz w:val="16"/>
          <w:szCs w:val="16"/>
          <w:u w:val="single"/>
        </w:rPr>
        <w:t>Suite 1B, Level 16, 56 Pitt Street</w:t>
      </w:r>
    </w:hyperlink>
    <w:r w:rsidRPr="00885129">
      <w:rPr>
        <w:rFonts w:ascii="Arial" w:eastAsia="Arial" w:hAnsi="Arial" w:cs="Arial"/>
        <w:color w:val="000000"/>
        <w:sz w:val="16"/>
        <w:szCs w:val="16"/>
      </w:rPr>
      <w:t xml:space="preserve">, NSW 2000, </w:t>
    </w:r>
  </w:p>
  <w:p w14:paraId="50FA75F4" w14:textId="77777777" w:rsidR="00361523" w:rsidRPr="00885129" w:rsidRDefault="00000000">
    <w:pPr>
      <w:widowControl/>
      <w:pBdr>
        <w:top w:val="nil"/>
        <w:left w:val="nil"/>
        <w:bottom w:val="nil"/>
        <w:right w:val="nil"/>
        <w:between w:val="nil"/>
      </w:pBdr>
      <w:spacing w:before="60" w:after="60"/>
      <w:jc w:val="center"/>
      <w:rPr>
        <w:rFonts w:ascii="Arial" w:eastAsia="Arial" w:hAnsi="Arial" w:cs="Arial"/>
        <w:color w:val="000000"/>
        <w:sz w:val="24"/>
        <w:szCs w:val="24"/>
      </w:rPr>
    </w:pPr>
    <w:r w:rsidRPr="00885129">
      <w:rPr>
        <w:rFonts w:ascii="Arial" w:eastAsia="Arial" w:hAnsi="Arial" w:cs="Arial"/>
        <w:color w:val="000000"/>
        <w:sz w:val="16"/>
        <w:szCs w:val="16"/>
      </w:rPr>
      <w:t>Ph:0452 054 581</w:t>
    </w:r>
    <w:proofErr w:type="gramStart"/>
    <w:r w:rsidRPr="00885129">
      <w:rPr>
        <w:rFonts w:ascii="Arial" w:eastAsia="Arial" w:hAnsi="Arial" w:cs="Arial"/>
        <w:color w:val="000000"/>
        <w:sz w:val="16"/>
        <w:szCs w:val="16"/>
      </w:rPr>
      <w:t>, ,</w:t>
    </w:r>
    <w:proofErr w:type="gramEnd"/>
    <w:r w:rsidRPr="00885129">
      <w:rPr>
        <w:rFonts w:ascii="Arial" w:eastAsia="Arial" w:hAnsi="Arial" w:cs="Arial"/>
        <w:color w:val="000000"/>
        <w:sz w:val="16"/>
        <w:szCs w:val="16"/>
      </w:rPr>
      <w:t xml:space="preserve"> E-mail: </w:t>
    </w:r>
    <w:hyperlink r:id="rId2">
      <w:r w:rsidR="00361523" w:rsidRPr="00885129">
        <w:rPr>
          <w:rFonts w:ascii="Arial" w:eastAsia="Arial" w:hAnsi="Arial" w:cs="Arial"/>
          <w:color w:val="467886"/>
          <w:sz w:val="16"/>
          <w:szCs w:val="16"/>
          <w:u w:val="single"/>
        </w:rPr>
        <w:t>Jobs@solsoft.com.au</w:t>
      </w:r>
    </w:hyperlink>
    <w:r w:rsidRPr="00885129">
      <w:rPr>
        <w:rFonts w:ascii="Arial" w:eastAsia="Arial" w:hAnsi="Arial" w:cs="Arial"/>
        <w:color w:val="000000"/>
        <w:sz w:val="16"/>
        <w:szCs w:val="16"/>
      </w:rPr>
      <w:t xml:space="preserve"> </w:t>
    </w:r>
    <w:hyperlink r:id="rId3">
      <w:r w:rsidR="00361523" w:rsidRPr="00885129">
        <w:rPr>
          <w:rFonts w:ascii="Arial" w:eastAsia="Arial" w:hAnsi="Arial" w:cs="Arial"/>
          <w:color w:val="467886"/>
          <w:sz w:val="16"/>
          <w:szCs w:val="16"/>
          <w:u w:val="single"/>
        </w:rPr>
        <w:t>www.solssoftfttest.com.au</w:t>
      </w:r>
    </w:hyperlink>
    <w:r w:rsidRPr="00885129">
      <w:rPr>
        <w:rFonts w:ascii="Arial" w:eastAsia="Arial" w:hAnsi="Arial" w:cs="Arial"/>
        <w:color w:val="000000"/>
        <w:sz w:val="16"/>
        <w:szCs w:val="16"/>
      </w:rPr>
      <w:t>, ABN: 29 682 472 788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B227E" w14:textId="77777777" w:rsidR="00361523" w:rsidRPr="00885129" w:rsidRDefault="00361523">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D0632" w14:textId="77777777" w:rsidR="00271F1E" w:rsidRPr="00885129" w:rsidRDefault="00271F1E">
      <w:r w:rsidRPr="00885129">
        <w:separator/>
      </w:r>
    </w:p>
  </w:footnote>
  <w:footnote w:type="continuationSeparator" w:id="0">
    <w:p w14:paraId="74C25335" w14:textId="77777777" w:rsidR="00271F1E" w:rsidRPr="00885129" w:rsidRDefault="00271F1E">
      <w:r w:rsidRPr="0088512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96177" w14:textId="77777777" w:rsidR="00361523" w:rsidRPr="00885129" w:rsidRDefault="00000000">
    <w:pPr>
      <w:widowControl/>
      <w:pBdr>
        <w:top w:val="nil"/>
        <w:left w:val="nil"/>
        <w:bottom w:val="single" w:sz="4" w:space="0" w:color="00000A"/>
        <w:right w:val="nil"/>
        <w:between w:val="nil"/>
      </w:pBdr>
      <w:tabs>
        <w:tab w:val="center" w:pos="4153"/>
        <w:tab w:val="right" w:pos="8987"/>
      </w:tabs>
      <w:spacing w:before="60" w:after="60"/>
      <w:rPr>
        <w:rFonts w:ascii="Arial" w:eastAsia="Arial" w:hAnsi="Arial" w:cs="Arial"/>
        <w:color w:val="000000"/>
        <w:sz w:val="24"/>
        <w:szCs w:val="24"/>
      </w:rPr>
    </w:pPr>
    <w:r w:rsidRPr="00885129">
      <w:rPr>
        <w:rFonts w:ascii="Arial" w:eastAsia="Arial" w:hAnsi="Arial" w:cs="Arial"/>
        <w:noProof/>
        <w:color w:val="000000"/>
        <w:sz w:val="24"/>
        <w:szCs w:val="24"/>
      </w:rPr>
      <w:drawing>
        <wp:anchor distT="0" distB="0" distL="114300" distR="114300" simplePos="0" relativeHeight="251659264" behindDoc="0" locked="0" layoutInCell="1" hidden="0" allowOverlap="1" wp14:anchorId="354F87A1" wp14:editId="47130D58">
          <wp:simplePos x="0" y="0"/>
          <wp:positionH relativeFrom="page">
            <wp:posOffset>0</wp:posOffset>
          </wp:positionH>
          <wp:positionV relativeFrom="page">
            <wp:posOffset>266700</wp:posOffset>
          </wp:positionV>
          <wp:extent cx="7136280" cy="1126440"/>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136280" cy="112644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6159F" w14:textId="77777777" w:rsidR="00361523" w:rsidRPr="00885129" w:rsidRDefault="00000000">
    <w:pPr>
      <w:widowControl/>
      <w:pBdr>
        <w:top w:val="nil"/>
        <w:left w:val="nil"/>
        <w:bottom w:val="single" w:sz="4" w:space="0" w:color="00000A"/>
        <w:right w:val="nil"/>
        <w:between w:val="nil"/>
      </w:pBdr>
      <w:tabs>
        <w:tab w:val="center" w:pos="4153"/>
        <w:tab w:val="right" w:pos="8987"/>
        <w:tab w:val="left" w:pos="7935"/>
      </w:tabs>
      <w:spacing w:before="60" w:after="60"/>
      <w:rPr>
        <w:rFonts w:ascii="Arial" w:eastAsia="Arial" w:hAnsi="Arial" w:cs="Arial"/>
        <w:color w:val="000000"/>
        <w:sz w:val="24"/>
        <w:szCs w:val="24"/>
      </w:rPr>
    </w:pPr>
    <w:r w:rsidRPr="00885129">
      <w:rPr>
        <w:noProof/>
      </w:rPr>
      <w:drawing>
        <wp:anchor distT="0" distB="0" distL="114300" distR="114300" simplePos="0" relativeHeight="251658240" behindDoc="0" locked="0" layoutInCell="1" hidden="0" allowOverlap="1" wp14:anchorId="40F3CB5A" wp14:editId="63CD0220">
          <wp:simplePos x="0" y="0"/>
          <wp:positionH relativeFrom="column">
            <wp:posOffset>1</wp:posOffset>
          </wp:positionH>
          <wp:positionV relativeFrom="paragraph">
            <wp:posOffset>323850</wp:posOffset>
          </wp:positionV>
          <wp:extent cx="6172200" cy="144780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172200" cy="144780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651A6" w14:textId="77777777" w:rsidR="00361523" w:rsidRPr="00885129" w:rsidRDefault="00361523">
    <w:pPr>
      <w:widowControl/>
      <w:pBdr>
        <w:top w:val="nil"/>
        <w:left w:val="nil"/>
        <w:bottom w:val="single" w:sz="4" w:space="0" w:color="00000A"/>
        <w:right w:val="nil"/>
        <w:between w:val="nil"/>
      </w:pBdr>
      <w:tabs>
        <w:tab w:val="center" w:pos="4153"/>
        <w:tab w:val="right" w:pos="8987"/>
      </w:tabs>
      <w:spacing w:before="60" w:after="60"/>
      <w:rPr>
        <w:rFonts w:ascii="Arial" w:eastAsia="Arial" w:hAnsi="Arial" w:cs="Arial"/>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B2754"/>
    <w:multiLevelType w:val="multilevel"/>
    <w:tmpl w:val="136A3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0B4F89"/>
    <w:multiLevelType w:val="multilevel"/>
    <w:tmpl w:val="DD0CA3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124FC8"/>
    <w:multiLevelType w:val="multilevel"/>
    <w:tmpl w:val="BF34A3CC"/>
    <w:lvl w:ilvl="0">
      <w:numFmt w:val="bullet"/>
      <w:lvlText w:val="⮚"/>
      <w:lvlJc w:val="left"/>
      <w:pPr>
        <w:ind w:left="0" w:firstLine="0"/>
      </w:pPr>
      <w:rPr>
        <w:rFonts w:ascii="Noto Sans Symbols" w:eastAsia="Noto Sans Symbols" w:hAnsi="Noto Sans Symbols" w:cs="Noto Sans Symbols"/>
      </w:rPr>
    </w:lvl>
    <w:lvl w:ilvl="1">
      <w:numFmt w:val="bullet"/>
      <w:lvlText w:val="o"/>
      <w:lvlJc w:val="left"/>
      <w:pPr>
        <w:ind w:left="0" w:firstLine="0"/>
      </w:pPr>
      <w:rPr>
        <w:rFonts w:ascii="Courier New" w:eastAsia="Courier New" w:hAnsi="Courier New" w:cs="Courier New"/>
      </w:rPr>
    </w:lvl>
    <w:lvl w:ilvl="2">
      <w:numFmt w:val="bullet"/>
      <w:lvlText w:val="▪"/>
      <w:lvlJc w:val="left"/>
      <w:pPr>
        <w:ind w:left="0" w:firstLine="0"/>
      </w:pPr>
      <w:rPr>
        <w:rFonts w:ascii="Noto Sans Symbols" w:eastAsia="Noto Sans Symbols" w:hAnsi="Noto Sans Symbols" w:cs="Noto Sans Symbols"/>
      </w:rPr>
    </w:lvl>
    <w:lvl w:ilvl="3">
      <w:numFmt w:val="bullet"/>
      <w:lvlText w:val="●"/>
      <w:lvlJc w:val="left"/>
      <w:pPr>
        <w:ind w:left="0" w:firstLine="0"/>
      </w:pPr>
      <w:rPr>
        <w:rFonts w:ascii="Noto Sans Symbols" w:eastAsia="Noto Sans Symbols" w:hAnsi="Noto Sans Symbols" w:cs="Noto Sans Symbols"/>
      </w:rPr>
    </w:lvl>
    <w:lvl w:ilvl="4">
      <w:numFmt w:val="bullet"/>
      <w:lvlText w:val="o"/>
      <w:lvlJc w:val="left"/>
      <w:pPr>
        <w:ind w:left="0" w:firstLine="0"/>
      </w:pPr>
      <w:rPr>
        <w:rFonts w:ascii="Courier New" w:eastAsia="Courier New" w:hAnsi="Courier New" w:cs="Courier New"/>
      </w:rPr>
    </w:lvl>
    <w:lvl w:ilvl="5">
      <w:numFmt w:val="bullet"/>
      <w:lvlText w:val="▪"/>
      <w:lvlJc w:val="left"/>
      <w:pPr>
        <w:ind w:left="0" w:firstLine="0"/>
      </w:pPr>
      <w:rPr>
        <w:rFonts w:ascii="Noto Sans Symbols" w:eastAsia="Noto Sans Symbols" w:hAnsi="Noto Sans Symbols" w:cs="Noto Sans Symbols"/>
      </w:rPr>
    </w:lvl>
    <w:lvl w:ilvl="6">
      <w:numFmt w:val="bullet"/>
      <w:lvlText w:val="●"/>
      <w:lvlJc w:val="left"/>
      <w:pPr>
        <w:ind w:left="0" w:firstLine="0"/>
      </w:pPr>
      <w:rPr>
        <w:rFonts w:ascii="Noto Sans Symbols" w:eastAsia="Noto Sans Symbols" w:hAnsi="Noto Sans Symbols" w:cs="Noto Sans Symbols"/>
      </w:rPr>
    </w:lvl>
    <w:lvl w:ilvl="7">
      <w:numFmt w:val="bullet"/>
      <w:lvlText w:val="o"/>
      <w:lvlJc w:val="left"/>
      <w:pPr>
        <w:ind w:left="0" w:firstLine="0"/>
      </w:pPr>
      <w:rPr>
        <w:rFonts w:ascii="Courier New" w:eastAsia="Courier New" w:hAnsi="Courier New" w:cs="Courier New"/>
      </w:rPr>
    </w:lvl>
    <w:lvl w:ilvl="8">
      <w:numFmt w:val="bullet"/>
      <w:lvlText w:val="▪"/>
      <w:lvlJc w:val="left"/>
      <w:pPr>
        <w:ind w:left="0" w:firstLine="0"/>
      </w:pPr>
      <w:rPr>
        <w:rFonts w:ascii="Noto Sans Symbols" w:eastAsia="Noto Sans Symbols" w:hAnsi="Noto Sans Symbols" w:cs="Noto Sans Symbols"/>
      </w:rPr>
    </w:lvl>
  </w:abstractNum>
  <w:abstractNum w:abstractNumId="3" w15:restartNumberingAfterBreak="0">
    <w:nsid w:val="1713599B"/>
    <w:multiLevelType w:val="multilevel"/>
    <w:tmpl w:val="C444EC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8453C23"/>
    <w:multiLevelType w:val="multilevel"/>
    <w:tmpl w:val="AE9C1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73D7870"/>
    <w:multiLevelType w:val="multilevel"/>
    <w:tmpl w:val="6A34E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710D7B"/>
    <w:multiLevelType w:val="multilevel"/>
    <w:tmpl w:val="D6C6E0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BE93A6C"/>
    <w:multiLevelType w:val="hybridMultilevel"/>
    <w:tmpl w:val="056E8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9774FB"/>
    <w:multiLevelType w:val="hybridMultilevel"/>
    <w:tmpl w:val="02828B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2D1C65"/>
    <w:multiLevelType w:val="multilevel"/>
    <w:tmpl w:val="F5B83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8DB1987"/>
    <w:multiLevelType w:val="multilevel"/>
    <w:tmpl w:val="2ECA82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67FF7680"/>
    <w:multiLevelType w:val="multilevel"/>
    <w:tmpl w:val="99E8FE90"/>
    <w:lvl w:ilvl="0">
      <w:numFmt w:val="bullet"/>
      <w:lvlText w:val="⮚"/>
      <w:lvlJc w:val="left"/>
      <w:pPr>
        <w:ind w:left="0" w:firstLine="0"/>
      </w:pPr>
      <w:rPr>
        <w:rFonts w:ascii="Noto Sans Symbols" w:eastAsia="Noto Sans Symbols" w:hAnsi="Noto Sans Symbols" w:cs="Noto Sans Symbols"/>
      </w:rPr>
    </w:lvl>
    <w:lvl w:ilvl="1">
      <w:numFmt w:val="bullet"/>
      <w:lvlText w:val="o"/>
      <w:lvlJc w:val="left"/>
      <w:pPr>
        <w:ind w:left="0" w:firstLine="0"/>
      </w:pPr>
      <w:rPr>
        <w:rFonts w:ascii="Courier New" w:eastAsia="Courier New" w:hAnsi="Courier New" w:cs="Courier New"/>
      </w:rPr>
    </w:lvl>
    <w:lvl w:ilvl="2">
      <w:numFmt w:val="bullet"/>
      <w:lvlText w:val="▪"/>
      <w:lvlJc w:val="left"/>
      <w:pPr>
        <w:ind w:left="0" w:firstLine="0"/>
      </w:pPr>
      <w:rPr>
        <w:rFonts w:ascii="Noto Sans Symbols" w:eastAsia="Noto Sans Symbols" w:hAnsi="Noto Sans Symbols" w:cs="Noto Sans Symbols"/>
      </w:rPr>
    </w:lvl>
    <w:lvl w:ilvl="3">
      <w:numFmt w:val="bullet"/>
      <w:lvlText w:val="●"/>
      <w:lvlJc w:val="left"/>
      <w:pPr>
        <w:ind w:left="0" w:firstLine="0"/>
      </w:pPr>
      <w:rPr>
        <w:rFonts w:ascii="Noto Sans Symbols" w:eastAsia="Noto Sans Symbols" w:hAnsi="Noto Sans Symbols" w:cs="Noto Sans Symbols"/>
      </w:rPr>
    </w:lvl>
    <w:lvl w:ilvl="4">
      <w:numFmt w:val="bullet"/>
      <w:lvlText w:val="o"/>
      <w:lvlJc w:val="left"/>
      <w:pPr>
        <w:ind w:left="0" w:firstLine="0"/>
      </w:pPr>
      <w:rPr>
        <w:rFonts w:ascii="Courier New" w:eastAsia="Courier New" w:hAnsi="Courier New" w:cs="Courier New"/>
      </w:rPr>
    </w:lvl>
    <w:lvl w:ilvl="5">
      <w:numFmt w:val="bullet"/>
      <w:lvlText w:val="▪"/>
      <w:lvlJc w:val="left"/>
      <w:pPr>
        <w:ind w:left="0" w:firstLine="0"/>
      </w:pPr>
      <w:rPr>
        <w:rFonts w:ascii="Noto Sans Symbols" w:eastAsia="Noto Sans Symbols" w:hAnsi="Noto Sans Symbols" w:cs="Noto Sans Symbols"/>
      </w:rPr>
    </w:lvl>
    <w:lvl w:ilvl="6">
      <w:numFmt w:val="bullet"/>
      <w:lvlText w:val="●"/>
      <w:lvlJc w:val="left"/>
      <w:pPr>
        <w:ind w:left="0" w:firstLine="0"/>
      </w:pPr>
      <w:rPr>
        <w:rFonts w:ascii="Noto Sans Symbols" w:eastAsia="Noto Sans Symbols" w:hAnsi="Noto Sans Symbols" w:cs="Noto Sans Symbols"/>
      </w:rPr>
    </w:lvl>
    <w:lvl w:ilvl="7">
      <w:numFmt w:val="bullet"/>
      <w:lvlText w:val="o"/>
      <w:lvlJc w:val="left"/>
      <w:pPr>
        <w:ind w:left="0" w:firstLine="0"/>
      </w:pPr>
      <w:rPr>
        <w:rFonts w:ascii="Courier New" w:eastAsia="Courier New" w:hAnsi="Courier New" w:cs="Courier New"/>
      </w:rPr>
    </w:lvl>
    <w:lvl w:ilvl="8">
      <w:numFmt w:val="bullet"/>
      <w:lvlText w:val="▪"/>
      <w:lvlJc w:val="left"/>
      <w:pPr>
        <w:ind w:left="0" w:firstLine="0"/>
      </w:pPr>
      <w:rPr>
        <w:rFonts w:ascii="Noto Sans Symbols" w:eastAsia="Noto Sans Symbols" w:hAnsi="Noto Sans Symbols" w:cs="Noto Sans Symbols"/>
      </w:rPr>
    </w:lvl>
  </w:abstractNum>
  <w:abstractNum w:abstractNumId="12" w15:restartNumberingAfterBreak="0">
    <w:nsid w:val="6DCD118D"/>
    <w:multiLevelType w:val="multilevel"/>
    <w:tmpl w:val="ECE6E1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7980645B"/>
    <w:multiLevelType w:val="hybridMultilevel"/>
    <w:tmpl w:val="4804194C"/>
    <w:lvl w:ilvl="0" w:tplc="15081A46">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799527">
    <w:abstractNumId w:val="11"/>
  </w:num>
  <w:num w:numId="2" w16cid:durableId="431046373">
    <w:abstractNumId w:val="12"/>
  </w:num>
  <w:num w:numId="3" w16cid:durableId="1810126952">
    <w:abstractNumId w:val="6"/>
  </w:num>
  <w:num w:numId="4" w16cid:durableId="1526677433">
    <w:abstractNumId w:val="2"/>
  </w:num>
  <w:num w:numId="5" w16cid:durableId="416094241">
    <w:abstractNumId w:val="10"/>
  </w:num>
  <w:num w:numId="6" w16cid:durableId="402265290">
    <w:abstractNumId w:val="3"/>
  </w:num>
  <w:num w:numId="7" w16cid:durableId="1977835029">
    <w:abstractNumId w:val="5"/>
  </w:num>
  <w:num w:numId="8" w16cid:durableId="1007632880">
    <w:abstractNumId w:val="4"/>
  </w:num>
  <w:num w:numId="9" w16cid:durableId="974139645">
    <w:abstractNumId w:val="9"/>
  </w:num>
  <w:num w:numId="10" w16cid:durableId="1608999627">
    <w:abstractNumId w:val="1"/>
  </w:num>
  <w:num w:numId="11" w16cid:durableId="427851755">
    <w:abstractNumId w:val="0"/>
  </w:num>
  <w:num w:numId="12" w16cid:durableId="37974174">
    <w:abstractNumId w:val="8"/>
  </w:num>
  <w:num w:numId="13" w16cid:durableId="1047026468">
    <w:abstractNumId w:val="7"/>
  </w:num>
  <w:num w:numId="14" w16cid:durableId="24746688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523"/>
    <w:rsid w:val="0019776A"/>
    <w:rsid w:val="001E35C4"/>
    <w:rsid w:val="00271F1E"/>
    <w:rsid w:val="002878DC"/>
    <w:rsid w:val="00361523"/>
    <w:rsid w:val="004841C8"/>
    <w:rsid w:val="005F4C29"/>
    <w:rsid w:val="00674D4E"/>
    <w:rsid w:val="006E26DD"/>
    <w:rsid w:val="00885129"/>
    <w:rsid w:val="008B2CA9"/>
    <w:rsid w:val="009A5A37"/>
    <w:rsid w:val="00C54986"/>
    <w:rsid w:val="00C61C28"/>
    <w:rsid w:val="00E329B6"/>
    <w:rsid w:val="00E42DFF"/>
    <w:rsid w:val="00F646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31DFA"/>
  <w15:docId w15:val="{BA6958FD-F316-4C49-A568-BB7AAA42D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tblPr>
      <w:tblStyleRowBandSize w:val="1"/>
      <w:tblStyleColBandSize w:val="1"/>
      <w:tblCellMar>
        <w:top w:w="0" w:type="dxa"/>
        <w:left w:w="10" w:type="dxa"/>
        <w:bottom w:w="0" w:type="dxa"/>
        <w:right w:w="10" w:type="dxa"/>
      </w:tblCellMar>
    </w:tblPr>
  </w:style>
  <w:style w:type="paragraph" w:styleId="ListParagraph">
    <w:name w:val="List Paragraph"/>
    <w:basedOn w:val="Normal"/>
    <w:uiPriority w:val="34"/>
    <w:qFormat/>
    <w:rsid w:val="008851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3" Type="http://schemas.openxmlformats.org/officeDocument/2006/relationships/hyperlink" Target="http://www.solssoftfttest.com.au" TargetMode="External"/><Relationship Id="rId2" Type="http://schemas.openxmlformats.org/officeDocument/2006/relationships/hyperlink" Target="mailto:Jobs@solsoft.com.au" TargetMode="External"/><Relationship Id="rId1" Type="http://schemas.openxmlformats.org/officeDocument/2006/relationships/hyperlink" Target="https://maps.app.goo.gl/Z4X7T3UQNaZXWJrN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9</Pages>
  <Words>2165</Words>
  <Characters>12346</Characters>
  <Application>Microsoft Office Word</Application>
  <DocSecurity>0</DocSecurity>
  <Lines>102</Lines>
  <Paragraphs>28</Paragraphs>
  <ScaleCrop>false</ScaleCrop>
  <Company/>
  <LinksUpToDate>false</LinksUpToDate>
  <CharactersWithSpaces>14483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VASANTH</dc:creator>
  <cp:lastModifiedBy>Navaneeta chary</cp:lastModifiedBy>
  <cp:revision>16</cp:revision>
  <dcterms:created xsi:type="dcterms:W3CDTF">2026-10-02T01:14:00Z</dcterms:created>
  <dcterms:modified xsi:type="dcterms:W3CDTF">2026-10-02T01:27:00Z</dcterms:modified>
</cp:coreProperties>
</file>