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C0A48" w14:textId="77777777" w:rsidR="00DA0CFE" w:rsidRPr="00DA0CFE" w:rsidRDefault="00DA0CFE" w:rsidP="00DA0CFE">
      <w:pPr>
        <w:pStyle w:val="Heading2"/>
        <w:spacing w:before="0" w:after="225"/>
        <w:jc w:val="center"/>
        <w:rPr>
          <w:b/>
          <w:bCs/>
          <w:color w:val="FF0000"/>
          <w:spacing w:val="15"/>
          <w:sz w:val="22"/>
          <w:szCs w:val="22"/>
          <w:lang w:val="en-US"/>
        </w:rPr>
      </w:pPr>
      <w:bookmarkStart w:id="0" w:name="Bookmark3"/>
      <w:r w:rsidRPr="00DA0CFE">
        <w:rPr>
          <w:rFonts w:cs="Segoe UI"/>
          <w:b/>
          <w:bCs/>
          <w:color w:val="004586"/>
        </w:rPr>
        <w:t>Australian Maritime Safety Authority</w:t>
      </w:r>
    </w:p>
    <w:p w14:paraId="2C06CE79" w14:textId="0D0201A5" w:rsidR="007B2659" w:rsidRPr="0040350F" w:rsidRDefault="007B2659" w:rsidP="0040350F">
      <w:pPr>
        <w:pStyle w:val="Heading2"/>
        <w:numPr>
          <w:ilvl w:val="0"/>
          <w:numId w:val="4"/>
        </w:numPr>
        <w:spacing w:before="0" w:after="225"/>
        <w:jc w:val="both"/>
        <w:rPr>
          <w:b/>
          <w:bCs/>
          <w:color w:val="FF0000"/>
          <w:spacing w:val="15"/>
          <w:sz w:val="22"/>
          <w:szCs w:val="22"/>
          <w:lang w:val="en-US"/>
        </w:rPr>
      </w:pPr>
      <w:r w:rsidRPr="002640A4">
        <w:rPr>
          <w:bCs/>
          <w:color w:val="FF0000"/>
          <w:spacing w:val="15"/>
          <w:sz w:val="22"/>
          <w:szCs w:val="22"/>
        </w:rPr>
        <w:t>RFQ No:</w:t>
      </w:r>
      <w:r w:rsidR="0040350F">
        <w:rPr>
          <w:bCs/>
          <w:color w:val="FF0000"/>
          <w:spacing w:val="15"/>
          <w:sz w:val="22"/>
          <w:szCs w:val="22"/>
        </w:rPr>
        <w:t xml:space="preserve"> </w:t>
      </w:r>
      <w:r w:rsidR="0040350F" w:rsidRPr="0040350F">
        <w:rPr>
          <w:b/>
          <w:color w:val="FF0000"/>
          <w:spacing w:val="15"/>
          <w:sz w:val="22"/>
          <w:szCs w:val="22"/>
        </w:rPr>
        <w:t>LH-07884</w:t>
      </w:r>
      <w:r w:rsidR="0040350F">
        <w:rPr>
          <w:b/>
          <w:color w:val="FF0000"/>
          <w:spacing w:val="15"/>
          <w:sz w:val="22"/>
          <w:szCs w:val="22"/>
        </w:rPr>
        <w:t xml:space="preserve"> APS5 </w:t>
      </w:r>
      <w:r w:rsidR="0040350F" w:rsidRPr="0040350F">
        <w:rPr>
          <w:b/>
          <w:bCs/>
          <w:color w:val="FF0000"/>
          <w:spacing w:val="15"/>
          <w:sz w:val="22"/>
          <w:szCs w:val="22"/>
          <w:lang w:val="en-US"/>
        </w:rPr>
        <w:t>Test Analysts</w:t>
      </w:r>
      <w:r w:rsidR="0040350F">
        <w:rPr>
          <w:b/>
          <w:bCs/>
          <w:color w:val="FF0000"/>
          <w:spacing w:val="15"/>
          <w:sz w:val="22"/>
          <w:szCs w:val="22"/>
          <w:lang w:val="en-US"/>
        </w:rPr>
        <w:t xml:space="preserve"> </w:t>
      </w:r>
      <w:r w:rsidRPr="0040350F">
        <w:rPr>
          <w:color w:val="FF0000"/>
          <w:spacing w:val="15"/>
          <w:sz w:val="22"/>
          <w:szCs w:val="22"/>
        </w:rPr>
        <w:t xml:space="preserve">last </w:t>
      </w:r>
      <w:r w:rsidRPr="0040350F">
        <w:rPr>
          <w:bCs/>
          <w:color w:val="FF0000"/>
          <w:spacing w:val="15"/>
          <w:sz w:val="22"/>
          <w:szCs w:val="22"/>
        </w:rPr>
        <w:t xml:space="preserve">date to </w:t>
      </w:r>
      <w:bookmarkStart w:id="1" w:name="_Hlk497294109"/>
      <w:r w:rsidRPr="0040350F">
        <w:rPr>
          <w:bCs/>
          <w:color w:val="FF0000"/>
          <w:spacing w:val="15"/>
          <w:sz w:val="22"/>
          <w:szCs w:val="22"/>
        </w:rPr>
        <w:t xml:space="preserve">apply </w:t>
      </w:r>
      <w:r w:rsidR="0040350F" w:rsidRPr="0040350F">
        <w:rPr>
          <w:bCs/>
          <w:color w:val="FF0000"/>
          <w:spacing w:val="15"/>
          <w:sz w:val="22"/>
          <w:szCs w:val="22"/>
        </w:rPr>
        <w:t>Wednesday, 23 September 2026</w:t>
      </w:r>
      <w:r w:rsidRPr="0040350F">
        <w:rPr>
          <w:bCs/>
          <w:color w:val="FF0000"/>
          <w:spacing w:val="15"/>
          <w:sz w:val="22"/>
          <w:szCs w:val="22"/>
        </w:rPr>
        <w:t>.</w:t>
      </w:r>
    </w:p>
    <w:p w14:paraId="1C2BB2A1" w14:textId="692B110A" w:rsidR="007B2659" w:rsidRPr="002640A4" w:rsidRDefault="007B2659">
      <w:pPr>
        <w:pStyle w:val="Heading2"/>
        <w:numPr>
          <w:ilvl w:val="0"/>
          <w:numId w:val="4"/>
        </w:numPr>
        <w:shd w:val="clear" w:color="auto" w:fill="FFFFFF"/>
        <w:spacing w:after="225"/>
        <w:jc w:val="both"/>
        <w:rPr>
          <w:bCs/>
          <w:color w:val="FF0000"/>
          <w:spacing w:val="15"/>
          <w:sz w:val="22"/>
          <w:szCs w:val="22"/>
        </w:rPr>
      </w:pPr>
      <w:r w:rsidRPr="002640A4">
        <w:rPr>
          <w:bCs/>
          <w:color w:val="FF0000"/>
          <w:spacing w:val="15"/>
          <w:sz w:val="22"/>
          <w:szCs w:val="22"/>
        </w:rPr>
        <w:t xml:space="preserve">Contract start </w:t>
      </w:r>
      <w:r w:rsidR="0040350F" w:rsidRPr="0040350F">
        <w:rPr>
          <w:bCs/>
          <w:color w:val="FF0000"/>
          <w:spacing w:val="15"/>
          <w:sz w:val="22"/>
          <w:szCs w:val="22"/>
        </w:rPr>
        <w:t>Monday, 05 October 2026</w:t>
      </w:r>
      <w:r w:rsidR="0040350F">
        <w:rPr>
          <w:bCs/>
          <w:color w:val="FF0000"/>
          <w:spacing w:val="15"/>
          <w:sz w:val="22"/>
          <w:szCs w:val="22"/>
        </w:rPr>
        <w:t xml:space="preserve"> </w:t>
      </w:r>
      <w:r w:rsidRPr="002640A4">
        <w:rPr>
          <w:bCs/>
          <w:color w:val="FF0000"/>
          <w:spacing w:val="15"/>
          <w:sz w:val="22"/>
          <w:szCs w:val="22"/>
        </w:rPr>
        <w:t xml:space="preserve">to </w:t>
      </w:r>
      <w:r w:rsidR="00DA0CFE">
        <w:rPr>
          <w:bCs/>
          <w:color w:val="FF0000"/>
          <w:spacing w:val="15"/>
          <w:sz w:val="22"/>
          <w:szCs w:val="22"/>
        </w:rPr>
        <w:t>12</w:t>
      </w:r>
      <w:r w:rsidRPr="002640A4">
        <w:rPr>
          <w:bCs/>
          <w:color w:val="FF0000"/>
          <w:spacing w:val="15"/>
          <w:sz w:val="22"/>
          <w:szCs w:val="22"/>
        </w:rPr>
        <w:t xml:space="preserve"> months Plus </w:t>
      </w:r>
      <w:r w:rsidR="00C905CE" w:rsidRPr="00C905CE">
        <w:rPr>
          <w:bCs/>
          <w:color w:val="FF0000"/>
          <w:spacing w:val="15"/>
          <w:sz w:val="22"/>
          <w:szCs w:val="22"/>
        </w:rPr>
        <w:t xml:space="preserve">2 x </w:t>
      </w:r>
      <w:r w:rsidR="00DA0CFE">
        <w:rPr>
          <w:bCs/>
          <w:color w:val="FF0000"/>
          <w:spacing w:val="15"/>
          <w:sz w:val="22"/>
          <w:szCs w:val="22"/>
        </w:rPr>
        <w:t>12 Month</w:t>
      </w:r>
      <w:r w:rsidR="00C905CE" w:rsidRPr="00C905CE">
        <w:rPr>
          <w:bCs/>
          <w:color w:val="FF0000"/>
          <w:spacing w:val="15"/>
          <w:sz w:val="22"/>
          <w:szCs w:val="22"/>
        </w:rPr>
        <w:t>s extension</w:t>
      </w:r>
      <w:r w:rsidRPr="002640A4">
        <w:rPr>
          <w:bCs/>
          <w:color w:val="FF0000"/>
          <w:spacing w:val="15"/>
          <w:sz w:val="22"/>
          <w:szCs w:val="22"/>
        </w:rPr>
        <w:t>.</w:t>
      </w:r>
    </w:p>
    <w:p w14:paraId="53708694" w14:textId="6094C61B" w:rsidR="007B2659" w:rsidRPr="002640A4" w:rsidRDefault="007B2659">
      <w:pPr>
        <w:pStyle w:val="Heading2"/>
        <w:numPr>
          <w:ilvl w:val="0"/>
          <w:numId w:val="4"/>
        </w:numPr>
        <w:shd w:val="clear" w:color="auto" w:fill="FFFFFF"/>
        <w:spacing w:before="0" w:after="225"/>
        <w:jc w:val="both"/>
        <w:rPr>
          <w:bCs/>
          <w:color w:val="FF0000"/>
          <w:spacing w:val="15"/>
          <w:sz w:val="22"/>
          <w:szCs w:val="22"/>
        </w:rPr>
      </w:pPr>
      <w:r w:rsidRPr="002640A4">
        <w:rPr>
          <w:color w:val="FF0000"/>
          <w:sz w:val="22"/>
          <w:szCs w:val="22"/>
        </w:rPr>
        <w:t xml:space="preserve">Australian Citizen </w:t>
      </w:r>
      <w:r w:rsidR="0040350F" w:rsidRPr="0040350F">
        <w:rPr>
          <w:color w:val="FF0000"/>
          <w:sz w:val="22"/>
          <w:szCs w:val="22"/>
        </w:rPr>
        <w:t>Must be able to obtain Baseline</w:t>
      </w:r>
      <w:r w:rsidRPr="002640A4">
        <w:rPr>
          <w:color w:val="FF0000"/>
          <w:sz w:val="22"/>
          <w:szCs w:val="22"/>
        </w:rPr>
        <w:t xml:space="preserve">, </w:t>
      </w:r>
      <w:r w:rsidR="00DA0CFE">
        <w:rPr>
          <w:color w:val="FF0000"/>
          <w:sz w:val="22"/>
          <w:szCs w:val="22"/>
        </w:rPr>
        <w:t>ACT- Hybrid</w:t>
      </w:r>
      <w:r w:rsidRPr="002640A4">
        <w:rPr>
          <w:color w:val="FF0000"/>
          <w:sz w:val="22"/>
          <w:szCs w:val="22"/>
        </w:rPr>
        <w:t>.</w:t>
      </w:r>
    </w:p>
    <w:bookmarkEnd w:id="1"/>
    <w:p w14:paraId="1EE7CF88" w14:textId="2F7F002F" w:rsidR="007B2659" w:rsidRPr="002640A4" w:rsidRDefault="007B2659" w:rsidP="007B2659">
      <w:pPr>
        <w:pStyle w:val="Standard"/>
        <w:tabs>
          <w:tab w:val="left" w:pos="720"/>
          <w:tab w:val="left" w:pos="4200"/>
        </w:tabs>
        <w:jc w:val="both"/>
      </w:pPr>
      <w:r w:rsidRPr="002640A4">
        <w:rPr>
          <w:b/>
          <w:bCs/>
          <w:color w:val="00375F"/>
        </w:rPr>
        <w:t xml:space="preserve">Send your responses to </w:t>
      </w:r>
      <w:hyperlink r:id="rId7" w:history="1">
        <w:r w:rsidR="000C0871" w:rsidRPr="00F52CBE">
          <w:rPr>
            <w:rStyle w:val="Hyperlink"/>
            <w:b/>
            <w:bCs/>
          </w:rPr>
          <w:t>jobs@Solsoft.com.au</w:t>
        </w:r>
      </w:hyperlink>
    </w:p>
    <w:p w14:paraId="6CE2959C" w14:textId="77777777" w:rsidR="00E56867" w:rsidRPr="002640A4" w:rsidRDefault="00E56867" w:rsidP="007673EC">
      <w:pPr>
        <w:rPr>
          <w:rFonts w:ascii="Arial" w:hAnsi="Arial" w:cs="Arial"/>
          <w:sz w:val="24"/>
          <w:szCs w:val="24"/>
        </w:rPr>
      </w:pPr>
    </w:p>
    <w:p w14:paraId="15CFC760" w14:textId="57CE2B87" w:rsidR="005E3B1B" w:rsidRPr="004211D4" w:rsidRDefault="007673EC" w:rsidP="0085622A">
      <w:pPr>
        <w:rPr>
          <w:rFonts w:ascii="Arial" w:hAnsi="Arial" w:cs="Arial"/>
          <w:b/>
          <w:bCs/>
          <w:sz w:val="28"/>
          <w:szCs w:val="28"/>
        </w:rPr>
      </w:pPr>
      <w:r w:rsidRPr="00911305">
        <w:rPr>
          <w:rFonts w:ascii="Arial" w:hAnsi="Arial" w:cs="Arial"/>
          <w:b/>
          <w:bCs/>
          <w:sz w:val="28"/>
          <w:szCs w:val="28"/>
        </w:rPr>
        <w:t>About the organisation</w:t>
      </w:r>
    </w:p>
    <w:bookmarkEnd w:id="0"/>
    <w:p w14:paraId="2987C8DA" w14:textId="2AB5F9D3" w:rsidR="007240D4" w:rsidRPr="004211D4" w:rsidRDefault="0040350F" w:rsidP="003E464C">
      <w:pPr>
        <w:jc w:val="both"/>
        <w:rPr>
          <w:rFonts w:asciiTheme="minorHAnsi" w:hAnsiTheme="minorHAnsi" w:cs="Arial"/>
          <w:b/>
          <w:bCs/>
          <w:sz w:val="22"/>
          <w:szCs w:val="22"/>
          <w:lang w:val="en-US"/>
        </w:rPr>
      </w:pPr>
      <w:r w:rsidRPr="004211D4">
        <w:rPr>
          <w:rFonts w:asciiTheme="minorHAnsi" w:hAnsiTheme="minorHAnsi" w:cs="Arial"/>
          <w:sz w:val="22"/>
          <w:szCs w:val="22"/>
          <w:lang w:val="en-US"/>
        </w:rPr>
        <w:t>The Australian Maritime Safety Authority (AMSA) is Australia’s national maritime safety regulator, responsible for maritime safety, marine environmental protection, and national search and rescue services</w:t>
      </w:r>
      <w:r w:rsidRPr="004211D4">
        <w:rPr>
          <w:rFonts w:asciiTheme="minorHAnsi" w:hAnsiTheme="minorHAnsi" w:cs="Arial"/>
          <w:sz w:val="22"/>
          <w:szCs w:val="22"/>
        </w:rPr>
        <w:t>. It oversees safety of international shipping and domestic commercial vessels, combats ship</w:t>
      </w:r>
      <w:r w:rsidRPr="004211D4">
        <w:rPr>
          <w:rFonts w:ascii="Cambria Math" w:hAnsi="Cambria Math" w:cs="Cambria Math"/>
          <w:sz w:val="22"/>
          <w:szCs w:val="22"/>
        </w:rPr>
        <w:t>‑</w:t>
      </w:r>
      <w:r w:rsidRPr="004211D4">
        <w:rPr>
          <w:rFonts w:asciiTheme="minorHAnsi" w:hAnsiTheme="minorHAnsi" w:cs="Arial"/>
          <w:sz w:val="22"/>
          <w:szCs w:val="22"/>
        </w:rPr>
        <w:t>sourced pollution, and maintains maritime and aviation search and rescue operations across Australia</w:t>
      </w:r>
    </w:p>
    <w:p w14:paraId="18842070" w14:textId="77777777" w:rsidR="00E60416" w:rsidRDefault="00E60416" w:rsidP="007673EC">
      <w:pPr>
        <w:rPr>
          <w:rFonts w:ascii="Arial" w:hAnsi="Arial" w:cs="Arial"/>
          <w:sz w:val="24"/>
          <w:szCs w:val="24"/>
        </w:rPr>
      </w:pPr>
    </w:p>
    <w:p w14:paraId="39ADB066" w14:textId="1E76D119" w:rsidR="0040350F" w:rsidRDefault="0040350F" w:rsidP="007673EC">
      <w:pPr>
        <w:rPr>
          <w:rFonts w:ascii="Arial" w:hAnsi="Arial" w:cs="Arial"/>
          <w:sz w:val="24"/>
          <w:szCs w:val="24"/>
        </w:rPr>
      </w:pPr>
      <w:r w:rsidRPr="0040350F">
        <w:rPr>
          <w:rFonts w:ascii="Arial" w:hAnsi="Arial" w:cs="Arial"/>
          <w:b/>
          <w:bCs/>
          <w:sz w:val="28"/>
          <w:szCs w:val="28"/>
        </w:rPr>
        <w:t>About the Project</w:t>
      </w:r>
      <w:r>
        <w:rPr>
          <w:rFonts w:ascii="Arial" w:hAnsi="Arial" w:cs="Arial"/>
          <w:sz w:val="24"/>
          <w:szCs w:val="24"/>
        </w:rPr>
        <w:t>:</w:t>
      </w:r>
    </w:p>
    <w:p w14:paraId="3B1FF76F" w14:textId="77777777" w:rsidR="0040350F" w:rsidRPr="004211D4" w:rsidRDefault="0040350F" w:rsidP="0040350F">
      <w:pPr>
        <w:rPr>
          <w:rFonts w:asciiTheme="minorHAnsi" w:hAnsiTheme="minorHAnsi" w:cs="Arial"/>
          <w:sz w:val="22"/>
          <w:szCs w:val="22"/>
        </w:rPr>
      </w:pPr>
      <w:r w:rsidRPr="004211D4">
        <w:rPr>
          <w:rFonts w:asciiTheme="minorHAnsi" w:hAnsiTheme="minorHAnsi" w:cs="Arial"/>
          <w:sz w:val="22"/>
          <w:szCs w:val="22"/>
        </w:rPr>
        <w:t xml:space="preserve">The successful developers will join an inflight portal project program, myAMSA. </w:t>
      </w:r>
    </w:p>
    <w:p w14:paraId="54644240" w14:textId="77777777" w:rsidR="0040350F" w:rsidRPr="004211D4" w:rsidRDefault="0040350F" w:rsidP="0040350F">
      <w:pPr>
        <w:rPr>
          <w:rFonts w:asciiTheme="minorHAnsi" w:hAnsiTheme="minorHAnsi" w:cs="Arial"/>
          <w:sz w:val="22"/>
          <w:szCs w:val="22"/>
        </w:rPr>
      </w:pPr>
    </w:p>
    <w:p w14:paraId="33D0D97A" w14:textId="254E84CB" w:rsidR="0040350F" w:rsidRPr="004211D4" w:rsidRDefault="0040350F" w:rsidP="0040350F">
      <w:pPr>
        <w:rPr>
          <w:rFonts w:asciiTheme="minorHAnsi" w:hAnsiTheme="minorHAnsi" w:cs="Arial"/>
          <w:sz w:val="22"/>
          <w:szCs w:val="22"/>
        </w:rPr>
      </w:pPr>
      <w:r w:rsidRPr="004211D4">
        <w:rPr>
          <w:rFonts w:asciiTheme="minorHAnsi" w:hAnsiTheme="minorHAnsi" w:cs="Arial"/>
          <w:sz w:val="22"/>
          <w:szCs w:val="22"/>
        </w:rPr>
        <w:t>myAMSA supports AMSA's organisational strategy by delivering a digital-first approach to maritime regulation, improving customer experience, streamlining business processes, enhancing data capability and enabling more efficient regulatory service delivery.  The portal has been developed in-house and will continue to be expanded to support additional services.</w:t>
      </w:r>
    </w:p>
    <w:p w14:paraId="1EF77D6F" w14:textId="77777777" w:rsidR="0040350F" w:rsidRDefault="0040350F" w:rsidP="00DA0CFE">
      <w:pPr>
        <w:pStyle w:val="Standard"/>
        <w:tabs>
          <w:tab w:val="left" w:pos="4200"/>
        </w:tabs>
        <w:jc w:val="both"/>
        <w:rPr>
          <w:b/>
          <w:bCs/>
          <w:color w:val="auto"/>
          <w:sz w:val="28"/>
          <w:szCs w:val="28"/>
          <w:lang w:val="en-US"/>
        </w:rPr>
      </w:pPr>
    </w:p>
    <w:p w14:paraId="1B0C1D4F" w14:textId="504916AB" w:rsidR="00DA0CFE" w:rsidRPr="00911305" w:rsidRDefault="00DA0CFE" w:rsidP="00DA0CFE">
      <w:pPr>
        <w:pStyle w:val="Standard"/>
        <w:tabs>
          <w:tab w:val="left" w:pos="4200"/>
        </w:tabs>
        <w:jc w:val="both"/>
        <w:rPr>
          <w:b/>
          <w:bCs/>
          <w:color w:val="auto"/>
          <w:lang w:val="en-US"/>
        </w:rPr>
      </w:pPr>
      <w:r w:rsidRPr="00911305">
        <w:rPr>
          <w:b/>
          <w:bCs/>
          <w:color w:val="auto"/>
          <w:sz w:val="28"/>
          <w:szCs w:val="28"/>
          <w:lang w:val="en-US"/>
        </w:rPr>
        <w:t>Job details</w:t>
      </w:r>
      <w:r w:rsidR="00911305">
        <w:rPr>
          <w:b/>
          <w:bCs/>
          <w:color w:val="auto"/>
          <w:lang w:val="en-US"/>
        </w:rPr>
        <w:t>:</w:t>
      </w:r>
    </w:p>
    <w:p w14:paraId="76A029C2" w14:textId="77777777" w:rsidR="0040350F" w:rsidRPr="004211D4" w:rsidRDefault="0040350F" w:rsidP="0040350F">
      <w:pPr>
        <w:pStyle w:val="Standard"/>
        <w:tabs>
          <w:tab w:val="left" w:pos="4200"/>
        </w:tabs>
        <w:jc w:val="both"/>
        <w:rPr>
          <w:rFonts w:asciiTheme="minorHAnsi" w:hAnsiTheme="minorHAnsi"/>
          <w:sz w:val="22"/>
          <w:szCs w:val="22"/>
          <w:lang w:val="en-US"/>
        </w:rPr>
      </w:pPr>
      <w:r w:rsidRPr="004211D4">
        <w:rPr>
          <w:rFonts w:asciiTheme="minorHAnsi" w:hAnsiTheme="minorHAnsi"/>
          <w:b/>
          <w:bCs/>
          <w:sz w:val="22"/>
          <w:szCs w:val="22"/>
          <w:lang w:val="en-US"/>
        </w:rPr>
        <w:t>Functional Automation Tester</w:t>
      </w:r>
      <w:r w:rsidRPr="004211D4">
        <w:rPr>
          <w:rFonts w:asciiTheme="minorHAnsi" w:hAnsiTheme="minorHAnsi"/>
          <w:sz w:val="22"/>
          <w:szCs w:val="22"/>
          <w:lang w:val="en-US"/>
        </w:rPr>
        <w:t xml:space="preserve"> (character limit didn't allow this full title)</w:t>
      </w:r>
      <w:r w:rsidRPr="004211D4">
        <w:rPr>
          <w:rFonts w:asciiTheme="minorHAnsi" w:hAnsiTheme="minorHAnsi"/>
          <w:sz w:val="22"/>
          <w:szCs w:val="22"/>
          <w:lang w:val="en-US"/>
        </w:rPr>
        <w:br/>
      </w:r>
      <w:r w:rsidRPr="004211D4">
        <w:rPr>
          <w:rFonts w:asciiTheme="minorHAnsi" w:hAnsiTheme="minorHAnsi"/>
          <w:sz w:val="22"/>
          <w:szCs w:val="22"/>
          <w:lang w:val="en-US"/>
        </w:rPr>
        <w:br/>
        <w:t>The Functional Automation Tester is responsible for delivering manual and automated testing activities to support AMSA's digital transformation initiatives. Working within AMSA's Testing Practice, the role focuses on testing Microsoft Dynamics 365 and Power Platform applications — including Power Pages, Power Apps, and Dataverse-based solutions — and their associated business processes, to ensure the quality, reliability, and usability of business solutions.</w:t>
      </w:r>
    </w:p>
    <w:p w14:paraId="796EF607" w14:textId="77777777" w:rsidR="0040350F" w:rsidRPr="004211D4" w:rsidRDefault="0040350F" w:rsidP="0040350F">
      <w:pPr>
        <w:pStyle w:val="Standard"/>
        <w:tabs>
          <w:tab w:val="left" w:pos="4200"/>
        </w:tabs>
        <w:jc w:val="both"/>
        <w:rPr>
          <w:rFonts w:asciiTheme="minorHAnsi" w:hAnsiTheme="minorHAnsi"/>
          <w:sz w:val="22"/>
          <w:szCs w:val="22"/>
          <w:lang w:val="en-US"/>
        </w:rPr>
      </w:pPr>
    </w:p>
    <w:p w14:paraId="30E162CE" w14:textId="77777777" w:rsidR="0040350F" w:rsidRPr="004211D4" w:rsidRDefault="0040350F" w:rsidP="0040350F">
      <w:pPr>
        <w:pStyle w:val="Standard"/>
        <w:tabs>
          <w:tab w:val="left" w:pos="4200"/>
        </w:tabs>
        <w:jc w:val="both"/>
        <w:rPr>
          <w:rFonts w:asciiTheme="minorHAnsi" w:hAnsiTheme="minorHAnsi"/>
          <w:b/>
          <w:bCs/>
          <w:sz w:val="22"/>
          <w:szCs w:val="22"/>
          <w:lang w:val="en-US"/>
        </w:rPr>
      </w:pPr>
      <w:r w:rsidRPr="004211D4">
        <w:rPr>
          <w:rFonts w:asciiTheme="minorHAnsi" w:hAnsiTheme="minorHAnsi"/>
          <w:b/>
          <w:bCs/>
          <w:sz w:val="22"/>
          <w:szCs w:val="22"/>
          <w:lang w:val="en-US"/>
        </w:rPr>
        <w:t>Key duties and responsibilities</w:t>
      </w:r>
    </w:p>
    <w:p w14:paraId="519840D7" w14:textId="77777777" w:rsidR="0040350F" w:rsidRPr="004211D4" w:rsidRDefault="0040350F" w:rsidP="0040350F">
      <w:pPr>
        <w:pStyle w:val="Standard"/>
        <w:tabs>
          <w:tab w:val="left" w:pos="4200"/>
        </w:tabs>
        <w:jc w:val="both"/>
        <w:rPr>
          <w:rFonts w:asciiTheme="minorHAnsi" w:hAnsiTheme="minorHAnsi"/>
          <w:sz w:val="22"/>
          <w:szCs w:val="22"/>
          <w:lang w:val="en-US"/>
        </w:rPr>
      </w:pPr>
      <w:r w:rsidRPr="004211D4">
        <w:rPr>
          <w:rFonts w:asciiTheme="minorHAnsi" w:hAnsiTheme="minorHAnsi"/>
          <w:sz w:val="22"/>
          <w:szCs w:val="22"/>
          <w:lang w:val="en-US"/>
        </w:rPr>
        <w:t>The role requires the ability to quickly understand new business processes, applications, and technologies, while effectively managing testing activities across multiple concurrent projects and competing priorities. The successful candidate will be expected to become productive within a short onboarding period, work independently with minimal supervision, and contribute to a high-performing testing team.</w:t>
      </w:r>
    </w:p>
    <w:p w14:paraId="58FC674C" w14:textId="77777777" w:rsidR="0040350F" w:rsidRPr="004211D4" w:rsidRDefault="0040350F" w:rsidP="0040350F">
      <w:pPr>
        <w:pStyle w:val="Standard"/>
        <w:tabs>
          <w:tab w:val="left" w:pos="4200"/>
        </w:tabs>
        <w:jc w:val="both"/>
        <w:rPr>
          <w:rFonts w:asciiTheme="minorHAnsi" w:hAnsiTheme="minorHAnsi"/>
          <w:sz w:val="22"/>
          <w:szCs w:val="22"/>
          <w:lang w:val="en-US"/>
        </w:rPr>
      </w:pPr>
      <w:r w:rsidRPr="004211D4">
        <w:rPr>
          <w:rFonts w:asciiTheme="minorHAnsi" w:hAnsiTheme="minorHAnsi"/>
          <w:sz w:val="22"/>
          <w:szCs w:val="22"/>
          <w:lang w:val="en-US"/>
        </w:rPr>
        <w:t xml:space="preserve">A key aspect of the role is the design, development, execution, and maintenance of automated regression tests — spanning both UI and API/integration layers — alongside manual testing activities, and ensuring </w:t>
      </w:r>
      <w:r w:rsidRPr="004211D4">
        <w:rPr>
          <w:rFonts w:asciiTheme="minorHAnsi" w:hAnsiTheme="minorHAnsi"/>
          <w:sz w:val="22"/>
          <w:szCs w:val="22"/>
          <w:lang w:val="en-US"/>
        </w:rPr>
        <w:lastRenderedPageBreak/>
        <w:t>these tests run as part of AMSA's CI/CD delivery pipelines rather than purely on demand. The position requires strong UI and API testing experience and a solid working knowledge of modern testing and development tools to support the delivery of high-quality business outcomes. </w:t>
      </w:r>
    </w:p>
    <w:p w14:paraId="6A002CE2" w14:textId="77777777" w:rsidR="00911305" w:rsidRDefault="00911305" w:rsidP="007B2659">
      <w:pPr>
        <w:pStyle w:val="Standard"/>
        <w:tabs>
          <w:tab w:val="left" w:pos="4200"/>
        </w:tabs>
        <w:jc w:val="both"/>
        <w:rPr>
          <w:color w:val="auto"/>
          <w:highlight w:val="yellow"/>
          <w:lang w:val="en-US"/>
        </w:rPr>
      </w:pPr>
    </w:p>
    <w:p w14:paraId="7DD56226" w14:textId="73CF125B" w:rsidR="007B2659" w:rsidRPr="002640A4" w:rsidRDefault="007B2659" w:rsidP="007B2659">
      <w:pPr>
        <w:pStyle w:val="Standard"/>
        <w:tabs>
          <w:tab w:val="left" w:pos="4200"/>
        </w:tabs>
        <w:jc w:val="both"/>
        <w:rPr>
          <w:b/>
          <w:bCs/>
          <w:color w:val="00375F"/>
        </w:rPr>
      </w:pPr>
      <w:r w:rsidRPr="002640A4">
        <w:rPr>
          <w:b/>
          <w:bCs/>
          <w:color w:val="00375F"/>
          <w:highlight w:val="yellow"/>
        </w:rPr>
        <w:t>Responses to selection criteria</w:t>
      </w:r>
    </w:p>
    <w:p w14:paraId="4A396587" w14:textId="77777777" w:rsidR="0040350F" w:rsidRDefault="0040350F" w:rsidP="007B2659">
      <w:pPr>
        <w:pStyle w:val="Standard"/>
        <w:tabs>
          <w:tab w:val="left" w:pos="4200"/>
        </w:tabs>
        <w:jc w:val="both"/>
        <w:rPr>
          <w:b/>
          <w:bCs/>
          <w:color w:val="auto"/>
        </w:rPr>
      </w:pPr>
    </w:p>
    <w:p w14:paraId="3DF42A0F" w14:textId="360DCB34" w:rsidR="00B40576" w:rsidRDefault="007B2659" w:rsidP="007B2659">
      <w:pPr>
        <w:pStyle w:val="Standard"/>
        <w:tabs>
          <w:tab w:val="left" w:pos="4200"/>
        </w:tabs>
        <w:jc w:val="both"/>
        <w:rPr>
          <w:b/>
          <w:bCs/>
          <w:color w:val="auto"/>
        </w:rPr>
      </w:pPr>
      <w:r w:rsidRPr="002640A4">
        <w:rPr>
          <w:b/>
          <w:bCs/>
          <w:color w:val="auto"/>
        </w:rPr>
        <w:t>Criteria</w:t>
      </w:r>
    </w:p>
    <w:p w14:paraId="1AFE2E36" w14:textId="77777777" w:rsidR="007369AA" w:rsidRDefault="007369AA" w:rsidP="007B2659">
      <w:pPr>
        <w:pStyle w:val="Standard"/>
        <w:tabs>
          <w:tab w:val="left" w:pos="4200"/>
        </w:tabs>
        <w:jc w:val="both"/>
        <w:rPr>
          <w:b/>
          <w:bCs/>
          <w:color w:val="auto"/>
          <w:highlight w:val="yellow"/>
        </w:rPr>
      </w:pPr>
    </w:p>
    <w:p w14:paraId="67B0FDB4" w14:textId="6A04C974" w:rsidR="00B40576" w:rsidRDefault="0040350F" w:rsidP="007B2659">
      <w:pPr>
        <w:pStyle w:val="Standard"/>
        <w:tabs>
          <w:tab w:val="left" w:pos="4200"/>
        </w:tabs>
        <w:jc w:val="both"/>
        <w:rPr>
          <w:b/>
          <w:bCs/>
          <w:color w:val="auto"/>
          <w:highlight w:val="yellow"/>
        </w:rPr>
      </w:pPr>
      <w:r w:rsidRPr="0040350F">
        <w:rPr>
          <w:b/>
          <w:bCs/>
          <w:color w:val="auto"/>
          <w:highlight w:val="yellow"/>
        </w:rPr>
        <w:t>The buyer has specified that each candidate must provide a one-page pitch to address all criteria specified. This is equal to 5000 characters.</w:t>
      </w:r>
    </w:p>
    <w:p w14:paraId="594797C6" w14:textId="77777777" w:rsidR="0040350F" w:rsidRPr="002640A4" w:rsidRDefault="0040350F" w:rsidP="007B2659">
      <w:pPr>
        <w:pStyle w:val="Standard"/>
        <w:tabs>
          <w:tab w:val="left" w:pos="4200"/>
        </w:tabs>
        <w:jc w:val="both"/>
        <w:rPr>
          <w:b/>
          <w:bCs/>
          <w:color w:val="auto"/>
          <w:highlight w:val="yellow"/>
        </w:rPr>
      </w:pPr>
    </w:p>
    <w:p w14:paraId="7DD86E33" w14:textId="77777777" w:rsidR="004211D4" w:rsidRDefault="007B2659" w:rsidP="00911305">
      <w:pPr>
        <w:pStyle w:val="Standard"/>
        <w:tabs>
          <w:tab w:val="left" w:pos="4200"/>
        </w:tabs>
        <w:rPr>
          <w:b/>
          <w:bCs/>
          <w:color w:val="auto"/>
        </w:rPr>
      </w:pPr>
      <w:r w:rsidRPr="002640A4">
        <w:rPr>
          <w:b/>
          <w:bCs/>
          <w:color w:val="auto"/>
          <w:highlight w:val="yellow"/>
        </w:rPr>
        <w:t>Essential criteria</w:t>
      </w:r>
      <w:r w:rsidR="00B40576">
        <w:rPr>
          <w:b/>
          <w:bCs/>
          <w:color w:val="auto"/>
        </w:rPr>
        <w:t xml:space="preserve">   </w:t>
      </w:r>
    </w:p>
    <w:p w14:paraId="1C36A2D3" w14:textId="181BCEC7" w:rsidR="00911305" w:rsidRPr="00F22EAA" w:rsidRDefault="00B40576" w:rsidP="00911305">
      <w:pPr>
        <w:pStyle w:val="Standard"/>
        <w:tabs>
          <w:tab w:val="left" w:pos="4200"/>
        </w:tabs>
        <w:rPr>
          <w:b/>
          <w:bCs/>
          <w:color w:val="auto"/>
        </w:rPr>
      </w:pPr>
      <w:r>
        <w:rPr>
          <w:b/>
          <w:bCs/>
          <w:color w:val="auto"/>
        </w:rPr>
        <w:t xml:space="preserve">                                                                                        </w:t>
      </w:r>
    </w:p>
    <w:p w14:paraId="2B34600D" w14:textId="220CEABA" w:rsidR="0040350F" w:rsidRPr="00F22EAA" w:rsidRDefault="0040350F" w:rsidP="00F22EAA">
      <w:pPr>
        <w:pStyle w:val="Standard"/>
        <w:numPr>
          <w:ilvl w:val="0"/>
          <w:numId w:val="10"/>
        </w:numPr>
        <w:tabs>
          <w:tab w:val="left" w:pos="4200"/>
        </w:tabs>
        <w:rPr>
          <w:lang w:val="en-US"/>
        </w:rPr>
      </w:pPr>
      <w:r w:rsidRPr="00F22EAA">
        <w:rPr>
          <w:lang w:val="en-US"/>
        </w:rPr>
        <w:t>Demonstrated experience testing Microsoft Dynamics 365 and/or Power Platform applications (Power Pages, Power Apps, Dataverse) and their associated business processes, including the ability to analyse requirements, design test scenarios, execute tests, manage defects, and support end-to-end business process validation.</w:t>
      </w:r>
    </w:p>
    <w:p w14:paraId="1355A6F2" w14:textId="5DFEAB6E" w:rsidR="0040350F" w:rsidRPr="00F22EAA" w:rsidRDefault="0040350F" w:rsidP="00F22EAA">
      <w:pPr>
        <w:pStyle w:val="Standard"/>
        <w:numPr>
          <w:ilvl w:val="0"/>
          <w:numId w:val="10"/>
        </w:numPr>
        <w:tabs>
          <w:tab w:val="left" w:pos="4200"/>
        </w:tabs>
        <w:rPr>
          <w:lang w:val="en-US"/>
        </w:rPr>
      </w:pPr>
      <w:r w:rsidRPr="00F22EAA">
        <w:rPr>
          <w:lang w:val="en-US"/>
        </w:rPr>
        <w:t>Demonstrated experience performing UI, functional, integration, system, regression, and user acceptance testing across web-based and enterprise applications, with a strong understanding of testing methodologies and best practices.</w:t>
      </w:r>
    </w:p>
    <w:p w14:paraId="222974A9" w14:textId="77777777" w:rsidR="00F22EAA" w:rsidRDefault="0040350F" w:rsidP="00F22EAA">
      <w:pPr>
        <w:pStyle w:val="Standard"/>
        <w:numPr>
          <w:ilvl w:val="0"/>
          <w:numId w:val="10"/>
        </w:numPr>
        <w:tabs>
          <w:tab w:val="left" w:pos="4200"/>
        </w:tabs>
        <w:rPr>
          <w:lang w:val="en-US"/>
        </w:rPr>
      </w:pPr>
      <w:r w:rsidRPr="00F22EAA">
        <w:rPr>
          <w:lang w:val="en-US"/>
        </w:rPr>
        <w:t>Strong experience in test automation and modern testing tools, covering both:</w:t>
      </w:r>
    </w:p>
    <w:p w14:paraId="58B9D224" w14:textId="0157266D" w:rsidR="00F22EAA" w:rsidRDefault="00F22EAA" w:rsidP="00F22EAA">
      <w:pPr>
        <w:pStyle w:val="Standard"/>
        <w:tabs>
          <w:tab w:val="left" w:pos="4200"/>
        </w:tabs>
        <w:ind w:left="720"/>
        <w:rPr>
          <w:lang w:val="en-US"/>
        </w:rPr>
      </w:pPr>
      <w:r>
        <w:rPr>
          <w:lang w:val="en-US"/>
        </w:rPr>
        <w:t>*</w:t>
      </w:r>
      <w:r w:rsidR="0040350F" w:rsidRPr="00F22EAA">
        <w:rPr>
          <w:lang w:val="en-US"/>
        </w:rPr>
        <w:t xml:space="preserve">UI regression testing — design, development, execution, and maintenance of automated UI test suites for enterprise applications, particularly Dynamics 365/Power Platform, using Playwright, Selenium, EasyRepro, or similar automation frameworks; and </w:t>
      </w:r>
    </w:p>
    <w:p w14:paraId="57F24BAF" w14:textId="0769CCD0" w:rsidR="0040350F" w:rsidRPr="00F22EAA" w:rsidRDefault="00F22EAA" w:rsidP="00F22EAA">
      <w:pPr>
        <w:pStyle w:val="Standard"/>
        <w:tabs>
          <w:tab w:val="left" w:pos="4200"/>
        </w:tabs>
        <w:ind w:left="720"/>
        <w:rPr>
          <w:lang w:val="en-US"/>
        </w:rPr>
      </w:pPr>
      <w:r>
        <w:rPr>
          <w:lang w:val="en-US"/>
        </w:rPr>
        <w:t>*</w:t>
      </w:r>
      <w:r w:rsidR="0040350F" w:rsidRPr="00F22EAA">
        <w:rPr>
          <w:lang w:val="en-US"/>
        </w:rPr>
        <w:t>API/integration testing — automating validation of backend services and integrations (e.g., API Management-fronted APIs, Dataverse plugins/custom APIs, authentication flows) using tools such as Postman/Newman, REST Assured, or Playwright's API testing capabilities.</w:t>
      </w:r>
    </w:p>
    <w:p w14:paraId="054E5424" w14:textId="52CF570B" w:rsidR="0040350F" w:rsidRPr="00F22EAA" w:rsidRDefault="0040350F" w:rsidP="00F22EAA">
      <w:pPr>
        <w:pStyle w:val="Standard"/>
        <w:numPr>
          <w:ilvl w:val="0"/>
          <w:numId w:val="10"/>
        </w:numPr>
        <w:tabs>
          <w:tab w:val="left" w:pos="4200"/>
        </w:tabs>
        <w:rPr>
          <w:lang w:val="en-US"/>
        </w:rPr>
      </w:pPr>
      <w:r w:rsidRPr="00F22EAA">
        <w:rPr>
          <w:lang w:val="en-US"/>
        </w:rPr>
        <w:t>Demonstrated experience integrating automated test suites into CI/CD pipelines (Azure DevOps), so tests execute automatically as part of build and release processes rather than solely on manual trigger.</w:t>
      </w:r>
    </w:p>
    <w:p w14:paraId="28FE9B35" w14:textId="1665A006" w:rsidR="0040350F" w:rsidRPr="00F22EAA" w:rsidRDefault="0040350F" w:rsidP="00F22EAA">
      <w:pPr>
        <w:pStyle w:val="Standard"/>
        <w:numPr>
          <w:ilvl w:val="0"/>
          <w:numId w:val="10"/>
        </w:numPr>
        <w:tabs>
          <w:tab w:val="left" w:pos="4200"/>
        </w:tabs>
        <w:rPr>
          <w:lang w:val="en-US"/>
        </w:rPr>
      </w:pPr>
      <w:r w:rsidRPr="00F22EAA">
        <w:rPr>
          <w:lang w:val="en-US"/>
        </w:rPr>
        <w:t>Demonstrated proficiency with Visual Studio Code (VS Code), Azure DevOps, source control, defect management, and test management and reporting practices. Demonstrated understanding of Software Development Lifecycle (SDLC) principles and Agile delivery methodologies, including experience working collaboratively within multidisciplinary project teams.</w:t>
      </w:r>
    </w:p>
    <w:p w14:paraId="7BD0E631" w14:textId="6BC05E79" w:rsidR="004211D4" w:rsidRPr="000C0871" w:rsidRDefault="0040350F" w:rsidP="00911305">
      <w:pPr>
        <w:pStyle w:val="Standard"/>
        <w:numPr>
          <w:ilvl w:val="0"/>
          <w:numId w:val="10"/>
        </w:numPr>
        <w:tabs>
          <w:tab w:val="left" w:pos="4200"/>
        </w:tabs>
        <w:spacing w:before="0" w:after="0"/>
        <w:rPr>
          <w:b/>
          <w:bCs/>
          <w:color w:val="00375F"/>
        </w:rPr>
      </w:pPr>
      <w:r w:rsidRPr="000C0871">
        <w:rPr>
          <w:lang w:val="en-US"/>
        </w:rPr>
        <w:t>Demonstrated adaptability and flexibility, with the ability to move between projects, technologies, testing phases, teams, and business domains as organisational priorities change.</w:t>
      </w:r>
    </w:p>
    <w:p w14:paraId="37AD631C" w14:textId="782D4585" w:rsidR="007B2659" w:rsidRPr="00911305" w:rsidRDefault="007B2659" w:rsidP="00911305">
      <w:pPr>
        <w:pStyle w:val="Standard"/>
        <w:tabs>
          <w:tab w:val="left" w:pos="4200"/>
        </w:tabs>
        <w:spacing w:before="0" w:after="0"/>
        <w:rPr>
          <w:lang w:val="en-US"/>
        </w:rPr>
      </w:pPr>
      <w:r w:rsidRPr="002640A4">
        <w:rPr>
          <w:b/>
          <w:bCs/>
          <w:color w:val="00375F"/>
        </w:rPr>
        <w:lastRenderedPageBreak/>
        <w:t>YOUR RESPONSE</w:t>
      </w:r>
      <w:r w:rsidRPr="002640A4">
        <w:rPr>
          <w:b/>
          <w:bCs/>
          <w:color w:val="00375F"/>
        </w:rPr>
        <w:tab/>
      </w:r>
    </w:p>
    <w:tbl>
      <w:tblPr>
        <w:tblW w:w="9780" w:type="dxa"/>
        <w:tblInd w:w="1" w:type="dxa"/>
        <w:tblLayout w:type="fixed"/>
        <w:tblCellMar>
          <w:left w:w="10" w:type="dxa"/>
          <w:right w:w="10" w:type="dxa"/>
        </w:tblCellMar>
        <w:tblLook w:val="04A0" w:firstRow="1" w:lastRow="0" w:firstColumn="1" w:lastColumn="0" w:noHBand="0" w:noVBand="1"/>
      </w:tblPr>
      <w:tblGrid>
        <w:gridCol w:w="4037"/>
        <w:gridCol w:w="3234"/>
        <w:gridCol w:w="594"/>
        <w:gridCol w:w="1915"/>
      </w:tblGrid>
      <w:tr w:rsidR="007B2659" w:rsidRPr="002640A4" w14:paraId="4A0BA407" w14:textId="77777777" w:rsidTr="00684E06">
        <w:trPr>
          <w:trHeight w:val="70"/>
        </w:trPr>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1BFF3BB" w14:textId="77777777" w:rsidR="007B2659" w:rsidRPr="002640A4" w:rsidRDefault="007B2659" w:rsidP="00684E06">
            <w:pPr>
              <w:pStyle w:val="Standard"/>
              <w:spacing w:before="120" w:after="40" w:line="276" w:lineRule="auto"/>
              <w:jc w:val="both"/>
              <w:rPr>
                <w:sz w:val="20"/>
              </w:rPr>
            </w:pPr>
            <w:r w:rsidRPr="002640A4">
              <w:rPr>
                <w:sz w:val="2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BF5F626" w14:textId="35890E2A" w:rsidR="007B2659" w:rsidRPr="002640A4" w:rsidRDefault="007B2659" w:rsidP="00684E06">
            <w:pPr>
              <w:pStyle w:val="Standard"/>
              <w:spacing w:line="276" w:lineRule="auto"/>
              <w:jc w:val="both"/>
              <w:rPr>
                <w:rFonts w:eastAsia="Calibri"/>
                <w:b/>
                <w:sz w:val="20"/>
              </w:rPr>
            </w:pPr>
            <w:r w:rsidRPr="002640A4">
              <w:rPr>
                <w:rFonts w:eastAsia="Calibri"/>
                <w:b/>
                <w:sz w:val="20"/>
              </w:rPr>
              <w:t>I am authorising So</w:t>
            </w:r>
            <w:r w:rsidR="006E029E">
              <w:rPr>
                <w:rFonts w:eastAsia="Calibri"/>
                <w:b/>
                <w:sz w:val="20"/>
              </w:rPr>
              <w:t>lsoft</w:t>
            </w:r>
            <w:r w:rsidRPr="002640A4">
              <w:rPr>
                <w:rFonts w:eastAsia="Calibri"/>
                <w:b/>
                <w:sz w:val="20"/>
              </w:rPr>
              <w:t xml:space="preserve"> exclusively to submit my application.</w:t>
            </w:r>
          </w:p>
          <w:p w14:paraId="6DE69528" w14:textId="6EE72125" w:rsidR="008D1172" w:rsidRDefault="007B2659" w:rsidP="00684E06">
            <w:pPr>
              <w:pStyle w:val="Standard"/>
              <w:rPr>
                <w:b/>
                <w:bCs/>
                <w:color w:val="FF0000"/>
                <w:spacing w:val="15"/>
                <w:sz w:val="22"/>
                <w:szCs w:val="22"/>
                <w:lang w:val="en-US"/>
              </w:rPr>
            </w:pPr>
            <w:r w:rsidRPr="002640A4">
              <w:rPr>
                <w:rFonts w:eastAsia="Calibri"/>
                <w:b/>
                <w:sz w:val="20"/>
              </w:rPr>
              <w:t xml:space="preserve">Job Name: </w:t>
            </w:r>
            <w:r w:rsidR="00F22EAA" w:rsidRPr="00F22EAA">
              <w:rPr>
                <w:rFonts w:eastAsia="Calibri"/>
                <w:b/>
                <w:color w:val="EE0000"/>
                <w:sz w:val="20"/>
              </w:rPr>
              <w:t xml:space="preserve">APS5 </w:t>
            </w:r>
            <w:r w:rsidR="00F22EAA" w:rsidRPr="00F22EAA">
              <w:rPr>
                <w:b/>
                <w:bCs/>
                <w:color w:val="FF0000"/>
                <w:spacing w:val="15"/>
                <w:sz w:val="22"/>
                <w:szCs w:val="22"/>
                <w:lang w:val="en-US"/>
              </w:rPr>
              <w:t>Test Analysts</w:t>
            </w:r>
          </w:p>
          <w:p w14:paraId="2FF0B94C" w14:textId="311F5CFC" w:rsidR="007B2659" w:rsidRPr="002640A4" w:rsidRDefault="007B2659" w:rsidP="00684E06">
            <w:pPr>
              <w:pStyle w:val="Standard"/>
              <w:rPr>
                <w:b/>
                <w:color w:val="C00000"/>
                <w:sz w:val="20"/>
              </w:rPr>
            </w:pPr>
            <w:r w:rsidRPr="002640A4">
              <w:rPr>
                <w:rFonts w:eastAsia="Calibri"/>
                <w:b/>
                <w:sz w:val="20"/>
              </w:rPr>
              <w:t xml:space="preserve">RFQ NO: </w:t>
            </w:r>
            <w:r w:rsidRPr="002640A4">
              <w:rPr>
                <w:b/>
                <w:color w:val="C00000"/>
                <w:sz w:val="20"/>
              </w:rPr>
              <w:t xml:space="preserve"> </w:t>
            </w:r>
            <w:r w:rsidR="00911305" w:rsidRPr="00DA0CFE">
              <w:rPr>
                <w:bCs/>
                <w:color w:val="FF0000"/>
                <w:spacing w:val="15"/>
                <w:sz w:val="22"/>
                <w:szCs w:val="22"/>
              </w:rPr>
              <w:t>LH-07</w:t>
            </w:r>
            <w:r w:rsidR="00F22EAA">
              <w:rPr>
                <w:bCs/>
                <w:color w:val="FF0000"/>
                <w:spacing w:val="15"/>
                <w:sz w:val="22"/>
                <w:szCs w:val="22"/>
              </w:rPr>
              <w:t>884</w:t>
            </w:r>
          </w:p>
          <w:p w14:paraId="410159DF" w14:textId="77777777" w:rsidR="007B2659" w:rsidRPr="002640A4" w:rsidRDefault="007B2659" w:rsidP="00684E06">
            <w:pPr>
              <w:pStyle w:val="Standard"/>
              <w:rPr>
                <w:b/>
                <w:i/>
                <w:iCs/>
                <w:color w:val="C00000"/>
              </w:rPr>
            </w:pPr>
            <w:r w:rsidRPr="002640A4">
              <w:rPr>
                <w:rFonts w:eastAsia="Calibri"/>
                <w:b/>
                <w:sz w:val="20"/>
              </w:rPr>
              <w:t>Date:</w:t>
            </w:r>
            <w:r w:rsidRPr="002640A4">
              <w:rPr>
                <w:b/>
                <w:i/>
                <w:iCs/>
                <w:color w:val="C00000"/>
                <w:sz w:val="20"/>
              </w:rPr>
              <w:t xml:space="preserve"> </w:t>
            </w:r>
            <w:r w:rsidRPr="002640A4">
              <w:rPr>
                <w:b/>
                <w:i/>
                <w:iCs/>
                <w:color w:val="C00000"/>
              </w:rPr>
              <w:t>&lt;response&gt;</w:t>
            </w:r>
          </w:p>
          <w:p w14:paraId="6BE1A1DE" w14:textId="77777777" w:rsidR="007B2659" w:rsidRPr="002640A4" w:rsidRDefault="007B2659" w:rsidP="00684E06">
            <w:pPr>
              <w:pStyle w:val="Standard"/>
              <w:pBdr>
                <w:bottom w:val="single" w:sz="4" w:space="0" w:color="00000A"/>
              </w:pBdr>
              <w:tabs>
                <w:tab w:val="center" w:pos="3436"/>
              </w:tabs>
              <w:spacing w:line="276" w:lineRule="auto"/>
              <w:jc w:val="both"/>
            </w:pPr>
            <w:r w:rsidRPr="002640A4">
              <w:rPr>
                <w:rFonts w:eastAsia="Calibri"/>
                <w:b/>
                <w:sz w:val="20"/>
              </w:rPr>
              <w:t>Authorisation Of applicant:</w:t>
            </w:r>
            <w:r w:rsidRPr="002640A4">
              <w:rPr>
                <w:sz w:val="20"/>
              </w:rPr>
              <w:t xml:space="preserve"> Yes        No</w:t>
            </w:r>
            <w:r w:rsidRPr="002640A4">
              <w:rPr>
                <w:color w:val="C00000"/>
                <w:sz w:val="20"/>
              </w:rPr>
              <w:t xml:space="preserve">    </w:t>
            </w:r>
          </w:p>
        </w:tc>
      </w:tr>
      <w:tr w:rsidR="007B2659" w:rsidRPr="002640A4" w14:paraId="206B566F" w14:textId="77777777" w:rsidTr="00684E06">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A08D6A" w14:textId="77777777" w:rsidR="007B2659" w:rsidRPr="002640A4" w:rsidRDefault="007B2659" w:rsidP="00684E06">
            <w:pPr>
              <w:pStyle w:val="Standard"/>
              <w:spacing w:before="120" w:after="40"/>
              <w:jc w:val="both"/>
              <w:rPr>
                <w:sz w:val="20"/>
              </w:rPr>
            </w:pPr>
            <w:r w:rsidRPr="002640A4">
              <w:rPr>
                <w:sz w:val="2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5DF26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First Name Surname</w:t>
            </w:r>
            <w:r w:rsidRPr="002640A4">
              <w:rPr>
                <w:rFonts w:ascii="Arial" w:eastAsia="PMingLiU" w:hAnsi="Arial" w:cs="Arial"/>
                <w:b/>
                <w:i/>
                <w:iCs/>
                <w:color w:val="C00000"/>
                <w:szCs w:val="24"/>
                <w:lang w:eastAsia="en-US"/>
              </w:rPr>
              <w:t xml:space="preserve"> </w:t>
            </w:r>
          </w:p>
          <w:p w14:paraId="442A0E0C"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C69C305"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05EF2749" w14:textId="77777777" w:rsidTr="00684E06">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50DF9BF7" w14:textId="77777777" w:rsidR="007B2659" w:rsidRPr="002640A4" w:rsidRDefault="007B2659" w:rsidP="00684E06">
            <w:pPr>
              <w:rPr>
                <w:rFonts w:ascii="Arial" w:eastAsia="PMingLiU" w:hAnsi="Arial" w:cs="Arial"/>
                <w:color w:val="000000"/>
                <w:szCs w:val="24"/>
                <w:lang w:eastAsia="en-US"/>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6F430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Gender</w:t>
            </w:r>
            <w:r w:rsidRPr="002640A4">
              <w:rPr>
                <w:rFonts w:ascii="Arial" w:eastAsia="PMingLiU" w:hAnsi="Arial" w:cs="Arial"/>
                <w:b/>
                <w:i/>
                <w:iCs/>
                <w:color w:val="C00000"/>
                <w:szCs w:val="24"/>
                <w:lang w:eastAsia="en-US"/>
              </w:rPr>
              <w:t xml:space="preserve"> </w:t>
            </w:r>
          </w:p>
          <w:p w14:paraId="206C07EA"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786CB4"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2C1030D8"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2C2D298" w14:textId="77777777" w:rsidR="007B2659" w:rsidRPr="002640A4" w:rsidRDefault="007B2659" w:rsidP="00684E06">
            <w:pPr>
              <w:pStyle w:val="Standard"/>
              <w:spacing w:before="120" w:after="40"/>
              <w:jc w:val="both"/>
              <w:rPr>
                <w:sz w:val="20"/>
              </w:rPr>
            </w:pPr>
            <w:r w:rsidRPr="002640A4">
              <w:rPr>
                <w:sz w:val="2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715D81A"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F376697" w14:textId="77777777" w:rsidTr="00684E06">
        <w:tc>
          <w:tcPr>
            <w:tcW w:w="4038" w:type="dxa"/>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vAlign w:val="center"/>
            <w:hideMark/>
          </w:tcPr>
          <w:p w14:paraId="042E8851" w14:textId="77777777" w:rsidR="007B2659" w:rsidRPr="002640A4" w:rsidRDefault="007B2659" w:rsidP="00684E06">
            <w:pPr>
              <w:pStyle w:val="Standard"/>
              <w:spacing w:before="120" w:after="40"/>
              <w:jc w:val="both"/>
              <w:rPr>
                <w:sz w:val="20"/>
              </w:rPr>
            </w:pPr>
            <w:r w:rsidRPr="002640A4">
              <w:rPr>
                <w:sz w:val="20"/>
              </w:rPr>
              <w:t>Home address</w:t>
            </w:r>
          </w:p>
        </w:tc>
        <w:tc>
          <w:tcPr>
            <w:tcW w:w="5743" w:type="dxa"/>
            <w:gridSpan w:val="3"/>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hideMark/>
          </w:tcPr>
          <w:p w14:paraId="08304799"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2483118" w14:textId="77777777" w:rsidTr="00684E06">
        <w:tc>
          <w:tcPr>
            <w:tcW w:w="4038" w:type="dxa"/>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677690" w14:textId="77777777" w:rsidR="007B2659" w:rsidRPr="002640A4" w:rsidRDefault="007B2659" w:rsidP="00684E06">
            <w:pPr>
              <w:pStyle w:val="Standard"/>
              <w:spacing w:before="120" w:after="40"/>
              <w:jc w:val="both"/>
              <w:rPr>
                <w:sz w:val="20"/>
              </w:rPr>
            </w:pPr>
            <w:r w:rsidRPr="002640A4">
              <w:rPr>
                <w:sz w:val="20"/>
              </w:rPr>
              <w:t>Availability</w:t>
            </w:r>
          </w:p>
        </w:tc>
        <w:tc>
          <w:tcPr>
            <w:tcW w:w="5743" w:type="dxa"/>
            <w:gridSpan w:val="3"/>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B3C45A2"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5EE8FA6F"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6902603" w14:textId="17F2ADC2" w:rsidR="007B2659" w:rsidRPr="002640A4" w:rsidRDefault="007B2659" w:rsidP="00684E06">
            <w:pPr>
              <w:pStyle w:val="Standard"/>
              <w:spacing w:before="120" w:after="40"/>
              <w:jc w:val="both"/>
              <w:rPr>
                <w:sz w:val="20"/>
              </w:rPr>
            </w:pPr>
            <w:r w:rsidRPr="002640A4">
              <w:rPr>
                <w:sz w:val="20"/>
              </w:rPr>
              <w:t>Rate</w:t>
            </w:r>
            <w:r w:rsidR="00797B3E">
              <w:rPr>
                <w:sz w:val="20"/>
              </w:rPr>
              <w:t xml:space="preserve"> per Hour</w:t>
            </w:r>
            <w:r w:rsidRPr="002640A4">
              <w:rPr>
                <w:sz w:val="20"/>
              </w:rPr>
              <w:t xml:space="preserve"> including super ex-gst</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30EEEB9" w14:textId="77777777" w:rsidR="007B2659" w:rsidRPr="002640A4" w:rsidRDefault="007B2659" w:rsidP="00684E06">
            <w:pPr>
              <w:pStyle w:val="Standard"/>
              <w:spacing w:before="120" w:after="40"/>
              <w:jc w:val="both"/>
            </w:pPr>
            <w:r w:rsidRPr="002640A4">
              <w:t>$            PAYG (Y/N)</w:t>
            </w:r>
          </w:p>
        </w:tc>
      </w:tr>
      <w:tr w:rsidR="007B2659" w:rsidRPr="002640A4" w14:paraId="418EB14C"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DC5C40" w14:textId="77777777" w:rsidR="007B2659" w:rsidRPr="002640A4" w:rsidRDefault="007B2659" w:rsidP="00684E06">
            <w:pPr>
              <w:pStyle w:val="Standard"/>
              <w:spacing w:before="120" w:after="40"/>
              <w:jc w:val="both"/>
              <w:rPr>
                <w:sz w:val="20"/>
              </w:rPr>
            </w:pPr>
            <w:r w:rsidRPr="002640A4">
              <w:rPr>
                <w:sz w:val="2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2CBDA9D" w14:textId="77777777" w:rsidR="007B2659" w:rsidRPr="002640A4" w:rsidRDefault="007B2659" w:rsidP="00684E06">
            <w:pPr>
              <w:pStyle w:val="Standard"/>
              <w:spacing w:before="120" w:after="40"/>
              <w:jc w:val="both"/>
            </w:pPr>
            <w:bookmarkStart w:id="2" w:name="Bookmark2"/>
            <w:bookmarkEnd w:id="2"/>
            <w:r w:rsidRPr="002640A4">
              <w:rPr>
                <w:sz w:val="20"/>
              </w:rPr>
              <w:t>Australian</w:t>
            </w:r>
            <w:r w:rsidRPr="002640A4">
              <w:rPr>
                <w:color w:val="C00000"/>
                <w:sz w:val="20"/>
              </w:rPr>
              <w:t xml:space="preserve">       </w:t>
            </w:r>
          </w:p>
        </w:tc>
      </w:tr>
      <w:tr w:rsidR="007B2659" w:rsidRPr="002640A4" w14:paraId="51E7E762" w14:textId="77777777" w:rsidTr="00684E06">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A34788B" w14:textId="77777777" w:rsidR="007B2659" w:rsidRPr="002640A4" w:rsidRDefault="007B2659" w:rsidP="00684E06">
            <w:pPr>
              <w:pStyle w:val="Standard"/>
              <w:spacing w:before="120" w:after="40"/>
              <w:jc w:val="both"/>
              <w:rPr>
                <w:sz w:val="20"/>
              </w:rPr>
            </w:pPr>
            <w:r w:rsidRPr="002640A4">
              <w:rPr>
                <w:sz w:val="2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A012E5B" w14:textId="77777777" w:rsidR="007B2659" w:rsidRPr="002640A4" w:rsidRDefault="007B2659" w:rsidP="00684E06">
            <w:pPr>
              <w:pStyle w:val="Standard"/>
              <w:spacing w:before="120" w:after="40"/>
              <w:ind w:left="34"/>
              <w:jc w:val="both"/>
              <w:rPr>
                <w:sz w:val="20"/>
              </w:rPr>
            </w:pPr>
            <w:r w:rsidRPr="002640A4">
              <w:rPr>
                <w:sz w:val="2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5C4C4C"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47D6955E" w14:textId="77777777" w:rsidTr="00684E06">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48A48A65"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5E1ED4" w14:textId="77777777" w:rsidR="007B2659" w:rsidRPr="002640A4" w:rsidRDefault="007B2659" w:rsidP="00684E06">
            <w:pPr>
              <w:pStyle w:val="Standard"/>
              <w:spacing w:before="120" w:after="40"/>
              <w:ind w:left="34"/>
              <w:jc w:val="both"/>
              <w:rPr>
                <w:sz w:val="20"/>
              </w:rPr>
            </w:pPr>
            <w:r w:rsidRPr="002640A4">
              <w:rPr>
                <w:sz w:val="2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4D19890"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570F32E2" w14:textId="77777777" w:rsidTr="00684E06">
        <w:trPr>
          <w:trHeight w:val="75"/>
        </w:trPr>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E2D14D0" w14:textId="77777777" w:rsidR="007B2659" w:rsidRPr="002640A4" w:rsidRDefault="007B2659" w:rsidP="00684E06">
            <w:pPr>
              <w:pStyle w:val="Standard"/>
              <w:spacing w:before="120" w:after="40"/>
              <w:jc w:val="both"/>
              <w:rPr>
                <w:sz w:val="20"/>
              </w:rPr>
            </w:pPr>
            <w:r w:rsidRPr="002640A4">
              <w:rPr>
                <w:sz w:val="2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28424FC" w14:textId="77777777" w:rsidR="007B2659" w:rsidRPr="002640A4" w:rsidRDefault="007B2659" w:rsidP="00684E06">
            <w:pPr>
              <w:pStyle w:val="Standard"/>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BC4F1"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6382F81B"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7D1FE010"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E3CF75" w14:textId="77777777" w:rsidR="007B2659" w:rsidRPr="002640A4" w:rsidRDefault="007B2659" w:rsidP="00684E06">
            <w:pPr>
              <w:pStyle w:val="Standard"/>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9A88E8" w14:textId="77777777" w:rsidR="007B2659" w:rsidRPr="002640A4" w:rsidRDefault="007B2659" w:rsidP="00684E06">
            <w:pPr>
              <w:pStyle w:val="Standard"/>
              <w:spacing w:before="120" w:after="40"/>
              <w:jc w:val="both"/>
            </w:pPr>
          </w:p>
        </w:tc>
      </w:tr>
      <w:tr w:rsidR="007B2659" w:rsidRPr="002640A4" w14:paraId="79A5750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2751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1EAE4A9" w14:textId="77777777" w:rsidR="007B2659" w:rsidRPr="002640A4" w:rsidRDefault="007B2659" w:rsidP="00684E06">
            <w:pPr>
              <w:pStyle w:val="Standard"/>
              <w:spacing w:before="120" w:after="40"/>
              <w:jc w:val="both"/>
              <w:rPr>
                <w:sz w:val="20"/>
              </w:rPr>
            </w:pPr>
            <w:r w:rsidRPr="002640A4">
              <w:rPr>
                <w:sz w:val="2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52FC4A" w14:textId="77777777" w:rsidR="007B2659" w:rsidRPr="002640A4" w:rsidRDefault="007B2659" w:rsidP="00684E06">
            <w:pPr>
              <w:pStyle w:val="Standard"/>
              <w:spacing w:before="120" w:after="40"/>
              <w:jc w:val="both"/>
            </w:pPr>
          </w:p>
        </w:tc>
      </w:tr>
      <w:tr w:rsidR="007B2659" w:rsidRPr="002640A4" w14:paraId="14CD539F"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5B868433"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A7477" w14:textId="77777777" w:rsidR="007B2659" w:rsidRPr="002640A4" w:rsidRDefault="007B2659" w:rsidP="00684E06">
            <w:pPr>
              <w:pStyle w:val="Standard"/>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A2CE33" w14:textId="77777777" w:rsidR="007B2659" w:rsidRPr="002640A4" w:rsidRDefault="007B2659" w:rsidP="00684E06">
            <w:pPr>
              <w:pStyle w:val="Standard"/>
              <w:spacing w:before="120" w:after="40"/>
              <w:jc w:val="both"/>
            </w:pPr>
          </w:p>
        </w:tc>
      </w:tr>
      <w:tr w:rsidR="007B2659" w:rsidRPr="002640A4" w14:paraId="015F97C1"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240DA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B70DC6" w14:textId="77777777" w:rsidR="007B2659" w:rsidRPr="002640A4" w:rsidRDefault="007B2659" w:rsidP="00684E06">
            <w:pPr>
              <w:pStyle w:val="Standard"/>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982F68" w14:textId="77777777" w:rsidR="007B2659" w:rsidRPr="002640A4" w:rsidRDefault="007B2659" w:rsidP="00684E06">
            <w:pPr>
              <w:pStyle w:val="Standard"/>
              <w:spacing w:before="120" w:after="40"/>
              <w:jc w:val="both"/>
            </w:pPr>
          </w:p>
        </w:tc>
      </w:tr>
      <w:tr w:rsidR="007B2659" w:rsidRPr="002640A4" w14:paraId="0A6D45FC" w14:textId="77777777" w:rsidTr="00684E06">
        <w:trPr>
          <w:trHeight w:val="75"/>
        </w:trPr>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4D7B0A" w14:textId="77777777" w:rsidR="007B2659" w:rsidRPr="002640A4" w:rsidRDefault="007B2659" w:rsidP="00684E06">
            <w:pPr>
              <w:pStyle w:val="Standard"/>
              <w:keepNext/>
              <w:keepLines/>
              <w:spacing w:before="120" w:after="40"/>
              <w:jc w:val="both"/>
              <w:rPr>
                <w:sz w:val="20"/>
              </w:rPr>
            </w:pPr>
            <w:r w:rsidRPr="002640A4">
              <w:rPr>
                <w:sz w:val="2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67603C0" w14:textId="77777777" w:rsidR="007B2659" w:rsidRPr="002640A4" w:rsidRDefault="007B2659" w:rsidP="00684E06">
            <w:pPr>
              <w:pStyle w:val="Standard"/>
              <w:keepNext/>
              <w:keepLines/>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87ACF3E" w14:textId="77777777" w:rsidR="007B2659" w:rsidRPr="002640A4" w:rsidRDefault="007B2659" w:rsidP="00684E06">
            <w:pPr>
              <w:pStyle w:val="Standard"/>
              <w:keepNext/>
              <w:keepLines/>
              <w:spacing w:before="120" w:after="40"/>
              <w:jc w:val="both"/>
            </w:pPr>
            <w:r w:rsidRPr="002640A4">
              <w:rPr>
                <w:rFonts w:ascii="Times New Roman" w:eastAsia="Times New Roman" w:hAnsi="Times New Roman" w:cs="Times New Roman"/>
                <w:b/>
                <w:i/>
                <w:iCs/>
                <w:color w:val="C00000"/>
                <w:kern w:val="0"/>
                <w:sz w:val="20"/>
                <w:szCs w:val="20"/>
                <w:lang w:eastAsia="en-AU"/>
              </w:rPr>
              <w:t>&lt;response&gt;</w:t>
            </w:r>
          </w:p>
        </w:tc>
      </w:tr>
      <w:tr w:rsidR="007B2659" w:rsidRPr="002640A4" w14:paraId="721BDF04"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1D227A77"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EC0D742" w14:textId="77777777" w:rsidR="007B2659" w:rsidRPr="002640A4" w:rsidRDefault="007B2659" w:rsidP="00684E06">
            <w:pPr>
              <w:pStyle w:val="Standard"/>
              <w:keepNext/>
              <w:keepLines/>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0EE960" w14:textId="77777777" w:rsidR="007B2659" w:rsidRPr="002640A4" w:rsidRDefault="007B2659" w:rsidP="00684E06">
            <w:pPr>
              <w:pStyle w:val="Standard"/>
              <w:keepNext/>
              <w:keepLines/>
              <w:spacing w:before="120" w:after="40"/>
              <w:jc w:val="both"/>
            </w:pPr>
          </w:p>
        </w:tc>
      </w:tr>
      <w:tr w:rsidR="007B2659" w:rsidRPr="002640A4" w14:paraId="2936C0C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2477FCF"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BFEFCA4" w14:textId="77777777" w:rsidR="007B2659" w:rsidRPr="002640A4" w:rsidRDefault="007B2659" w:rsidP="00684E06">
            <w:pPr>
              <w:pStyle w:val="Standard"/>
              <w:keepNext/>
              <w:keepLines/>
              <w:spacing w:before="120" w:after="40"/>
              <w:jc w:val="both"/>
              <w:rPr>
                <w:sz w:val="20"/>
              </w:rPr>
            </w:pPr>
            <w:r w:rsidRPr="002640A4">
              <w:rPr>
                <w:sz w:val="2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2F149F" w14:textId="77777777" w:rsidR="007B2659" w:rsidRPr="002640A4" w:rsidRDefault="007B2659" w:rsidP="00684E06">
            <w:pPr>
              <w:pStyle w:val="Standard"/>
              <w:keepNext/>
              <w:keepLines/>
              <w:spacing w:before="120" w:after="40"/>
              <w:jc w:val="both"/>
            </w:pPr>
          </w:p>
        </w:tc>
      </w:tr>
      <w:tr w:rsidR="007B2659" w:rsidRPr="002640A4" w14:paraId="24CF69D9"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48D46F1"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E74E77" w14:textId="77777777" w:rsidR="007B2659" w:rsidRPr="002640A4" w:rsidRDefault="007B2659" w:rsidP="00684E06">
            <w:pPr>
              <w:pStyle w:val="Standard"/>
              <w:keepNext/>
              <w:keepLines/>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B9E694" w14:textId="77777777" w:rsidR="007B2659" w:rsidRPr="002640A4" w:rsidRDefault="007B2659" w:rsidP="00684E06">
            <w:pPr>
              <w:pStyle w:val="Standard"/>
              <w:keepNext/>
              <w:keepLines/>
              <w:spacing w:before="120" w:after="40"/>
              <w:jc w:val="both"/>
            </w:pPr>
          </w:p>
        </w:tc>
      </w:tr>
      <w:tr w:rsidR="007B2659" w:rsidRPr="002640A4" w14:paraId="1CF37FC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441C7882"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347E26E" w14:textId="77777777" w:rsidR="007B2659" w:rsidRPr="002640A4" w:rsidRDefault="007B2659" w:rsidP="00684E06">
            <w:pPr>
              <w:pStyle w:val="Standard"/>
              <w:keepNext/>
              <w:keepLines/>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C64936" w14:textId="77777777" w:rsidR="007B2659" w:rsidRPr="002640A4" w:rsidRDefault="007B2659" w:rsidP="00684E06">
            <w:pPr>
              <w:pStyle w:val="Standard"/>
              <w:keepNext/>
              <w:keepLines/>
              <w:spacing w:before="120" w:after="40"/>
              <w:jc w:val="both"/>
            </w:pPr>
          </w:p>
        </w:tc>
      </w:tr>
    </w:tbl>
    <w:p w14:paraId="4478A824" w14:textId="77777777" w:rsidR="007B2659" w:rsidRPr="002640A4" w:rsidRDefault="007B2659" w:rsidP="007B2659">
      <w:pPr>
        <w:pStyle w:val="Title"/>
        <w:pageBreakBefore/>
        <w:widowControl/>
        <w:numPr>
          <w:ilvl w:val="0"/>
          <w:numId w:val="3"/>
        </w:numPr>
        <w:pBdr>
          <w:bottom w:val="single" w:sz="8" w:space="0" w:color="00375F"/>
        </w:pBdr>
        <w:spacing w:after="300"/>
        <w:contextualSpacing w:val="0"/>
        <w:jc w:val="both"/>
        <w:rPr>
          <w:rFonts w:ascii="Arial" w:hAnsi="Arial"/>
          <w:color w:val="00375F"/>
          <w:sz w:val="40"/>
          <w:szCs w:val="44"/>
        </w:rPr>
      </w:pPr>
      <w:r w:rsidRPr="002640A4">
        <w:rPr>
          <w:rFonts w:ascii="Arial" w:hAnsi="Arial"/>
          <w:color w:val="00375F"/>
          <w:sz w:val="40"/>
          <w:szCs w:val="44"/>
        </w:rPr>
        <w:lastRenderedPageBreak/>
        <w:t>RESUME</w:t>
      </w:r>
    </w:p>
    <w:p w14:paraId="63D73A2D" w14:textId="2573807B" w:rsidR="007B2659" w:rsidRPr="002640A4" w:rsidRDefault="007B2659" w:rsidP="007B2659">
      <w:pPr>
        <w:pStyle w:val="Standard"/>
        <w:keepNext/>
        <w:pBdr>
          <w:bottom w:val="single" w:sz="4" w:space="0" w:color="00000A"/>
        </w:pBdr>
        <w:spacing w:before="0" w:after="0"/>
        <w:ind w:left="720"/>
        <w:jc w:val="both"/>
        <w:outlineLvl w:val="0"/>
      </w:pPr>
      <w:r w:rsidRPr="002640A4">
        <w:rPr>
          <w:b/>
          <w:bCs/>
          <w:color w:val="C00000"/>
          <w:sz w:val="28"/>
          <w:szCs w:val="28"/>
        </w:rPr>
        <w:t xml:space="preserve">Important: </w:t>
      </w:r>
      <w:r w:rsidRPr="002640A4">
        <w:rPr>
          <w:b/>
          <w:bCs/>
          <w:color w:val="C00000"/>
          <w:sz w:val="28"/>
          <w:szCs w:val="28"/>
          <w:u w:val="single"/>
        </w:rPr>
        <w:t>So</w:t>
      </w:r>
      <w:r w:rsidR="004764BC">
        <w:rPr>
          <w:b/>
          <w:bCs/>
          <w:color w:val="C00000"/>
          <w:sz w:val="28"/>
          <w:szCs w:val="28"/>
          <w:u w:val="single"/>
        </w:rPr>
        <w:t>lsoft</w:t>
      </w:r>
      <w:r w:rsidRPr="002640A4">
        <w:rPr>
          <w:b/>
          <w:bCs/>
          <w:color w:val="C00000"/>
          <w:sz w:val="28"/>
          <w:szCs w:val="28"/>
          <w:u w:val="single"/>
        </w:rPr>
        <w:t xml:space="preserve"> requires your CV as per below resume format</w:t>
      </w:r>
    </w:p>
    <w:p w14:paraId="52DFCD07" w14:textId="77777777" w:rsidR="007B2659" w:rsidRPr="002640A4" w:rsidRDefault="007B2659" w:rsidP="007B2659">
      <w:pPr>
        <w:pStyle w:val="Standard"/>
        <w:keepNext/>
        <w:pBdr>
          <w:bottom w:val="single" w:sz="4" w:space="0" w:color="00000A"/>
        </w:pBdr>
        <w:spacing w:before="0" w:after="0"/>
        <w:ind w:left="720"/>
        <w:jc w:val="both"/>
        <w:outlineLvl w:val="0"/>
        <w:rPr>
          <w:rFonts w:ascii="Calibri" w:hAnsi="Calibri"/>
          <w:b/>
          <w:bCs/>
          <w:sz w:val="22"/>
          <w:szCs w:val="22"/>
        </w:rPr>
      </w:pPr>
    </w:p>
    <w:p w14:paraId="6EC968F8"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SUMMARY</w:t>
      </w:r>
    </w:p>
    <w:p w14:paraId="3FCCF3B8" w14:textId="77777777" w:rsidR="007B2659" w:rsidRPr="002640A4" w:rsidRDefault="007B2659" w:rsidP="007B2659">
      <w:pPr>
        <w:pStyle w:val="Standard"/>
        <w:spacing w:before="0" w:after="0"/>
        <w:ind w:left="720"/>
        <w:jc w:val="both"/>
        <w:rPr>
          <w:rFonts w:ascii="Calibri" w:hAnsi="Calibri"/>
          <w:sz w:val="22"/>
          <w:szCs w:val="22"/>
        </w:rPr>
      </w:pPr>
    </w:p>
    <w:p w14:paraId="34AEBCFA" w14:textId="77777777" w:rsidR="007B2659" w:rsidRPr="002640A4" w:rsidRDefault="007B2659" w:rsidP="007B2659">
      <w:pPr>
        <w:pStyle w:val="Standard"/>
        <w:spacing w:before="0" w:after="0"/>
        <w:ind w:left="720"/>
        <w:jc w:val="both"/>
        <w:rPr>
          <w:rFonts w:ascii="Calibri" w:hAnsi="Calibri"/>
          <w:sz w:val="22"/>
          <w:szCs w:val="22"/>
        </w:rPr>
      </w:pPr>
      <w:r w:rsidRPr="002640A4">
        <w:rPr>
          <w:rFonts w:ascii="Calibri" w:hAnsi="Calibri"/>
          <w:sz w:val="22"/>
          <w:szCs w:val="22"/>
        </w:rPr>
        <w:tab/>
      </w:r>
    </w:p>
    <w:p w14:paraId="2E948236"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TECHNICAL SKILLS</w:t>
      </w:r>
    </w:p>
    <w:p w14:paraId="12541EB9" w14:textId="77777777" w:rsidR="007B2659" w:rsidRPr="002640A4" w:rsidRDefault="007B2659" w:rsidP="007B2659">
      <w:pPr>
        <w:pStyle w:val="Standard"/>
        <w:numPr>
          <w:ilvl w:val="0"/>
          <w:numId w:val="3"/>
        </w:numPr>
        <w:spacing w:before="0" w:after="0"/>
        <w:jc w:val="both"/>
        <w:rPr>
          <w:rFonts w:ascii="Calibri" w:hAnsi="Calibri"/>
          <w:sz w:val="22"/>
          <w:szCs w:val="22"/>
        </w:rPr>
      </w:pPr>
    </w:p>
    <w:p w14:paraId="402B4F29" w14:textId="77777777" w:rsidR="007B2659" w:rsidRPr="002640A4" w:rsidRDefault="007B2659" w:rsidP="007B2659">
      <w:pPr>
        <w:pStyle w:val="Standard"/>
        <w:spacing w:before="0" w:after="0"/>
        <w:ind w:left="360"/>
        <w:jc w:val="both"/>
        <w:rPr>
          <w:rFonts w:ascii="Calibri" w:hAnsi="Calibri"/>
          <w:sz w:val="22"/>
          <w:szCs w:val="22"/>
        </w:rPr>
      </w:pPr>
    </w:p>
    <w:p w14:paraId="5888BB53"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EDUCATION</w:t>
      </w:r>
    </w:p>
    <w:p w14:paraId="10873A6B" w14:textId="77777777" w:rsidR="007B2659" w:rsidRPr="002640A4" w:rsidRDefault="007B2659" w:rsidP="007B2659">
      <w:pPr>
        <w:pStyle w:val="Standard"/>
        <w:spacing w:before="0" w:after="0"/>
        <w:ind w:left="720"/>
        <w:jc w:val="both"/>
        <w:rPr>
          <w:rFonts w:ascii="Calibri" w:hAnsi="Calibri"/>
          <w:sz w:val="22"/>
          <w:szCs w:val="22"/>
        </w:rPr>
      </w:pPr>
    </w:p>
    <w:p w14:paraId="2ED8D77D" w14:textId="77777777" w:rsidR="007B2659" w:rsidRPr="002640A4" w:rsidRDefault="007B2659" w:rsidP="007B2659">
      <w:pPr>
        <w:pStyle w:val="Standard"/>
        <w:spacing w:before="0" w:after="0"/>
        <w:ind w:left="720"/>
        <w:jc w:val="both"/>
        <w:rPr>
          <w:rFonts w:ascii="Calibri" w:hAnsi="Calibri"/>
          <w:sz w:val="22"/>
          <w:szCs w:val="22"/>
        </w:rPr>
      </w:pPr>
    </w:p>
    <w:p w14:paraId="4FCFAE3A"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TRAINING AND CERTIFICATIONS</w:t>
      </w:r>
    </w:p>
    <w:p w14:paraId="6D5BBC69" w14:textId="77777777" w:rsidR="007B2659" w:rsidRPr="002640A4" w:rsidRDefault="007B2659" w:rsidP="007B2659">
      <w:pPr>
        <w:pStyle w:val="Standard"/>
        <w:spacing w:before="0" w:after="0"/>
        <w:ind w:left="720"/>
        <w:jc w:val="both"/>
        <w:rPr>
          <w:rFonts w:ascii="Calibri" w:hAnsi="Calibri"/>
          <w:sz w:val="22"/>
          <w:szCs w:val="22"/>
        </w:rPr>
      </w:pPr>
    </w:p>
    <w:p w14:paraId="73580413" w14:textId="77777777" w:rsidR="007B2659" w:rsidRPr="002640A4" w:rsidRDefault="007B2659" w:rsidP="007B2659">
      <w:pPr>
        <w:pStyle w:val="Standard"/>
        <w:keepNext/>
        <w:spacing w:before="0" w:after="0"/>
        <w:ind w:left="720"/>
        <w:jc w:val="both"/>
        <w:outlineLvl w:val="0"/>
        <w:rPr>
          <w:rFonts w:ascii="Calibri" w:hAnsi="Calibri"/>
          <w:b/>
          <w:bCs/>
          <w:sz w:val="22"/>
          <w:szCs w:val="22"/>
        </w:rPr>
      </w:pPr>
    </w:p>
    <w:p w14:paraId="12A13787"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WORK HISTORY</w:t>
      </w:r>
    </w:p>
    <w:p w14:paraId="4DDBFBCD" w14:textId="77777777" w:rsidR="007B2659" w:rsidRPr="002640A4" w:rsidRDefault="007B2659" w:rsidP="007B2659">
      <w:pPr>
        <w:pStyle w:val="Standard"/>
        <w:spacing w:before="0" w:after="0"/>
        <w:ind w:left="720" w:right="10"/>
        <w:jc w:val="both"/>
        <w:rPr>
          <w:rFonts w:ascii="Calibri" w:hAnsi="Calibri"/>
          <w:sz w:val="22"/>
          <w:szCs w:val="22"/>
        </w:rPr>
      </w:pPr>
    </w:p>
    <w:p w14:paraId="0B57C570" w14:textId="77777777" w:rsidR="007B2659" w:rsidRPr="002640A4" w:rsidRDefault="007B2659" w:rsidP="007B2659">
      <w:pPr>
        <w:pStyle w:val="Standard"/>
        <w:spacing w:before="0" w:after="0"/>
        <w:ind w:left="360" w:right="10"/>
        <w:jc w:val="both"/>
        <w:rPr>
          <w:rFonts w:ascii="Calibri" w:hAnsi="Calibri"/>
          <w:sz w:val="22"/>
          <w:szCs w:val="22"/>
        </w:rPr>
      </w:pPr>
    </w:p>
    <w:p w14:paraId="413E049F"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Referees</w:t>
      </w:r>
    </w:p>
    <w:p w14:paraId="034424AD" w14:textId="77777777" w:rsidR="007B2659" w:rsidRPr="002640A4" w:rsidRDefault="007B2659" w:rsidP="007B2659">
      <w:pPr>
        <w:pStyle w:val="Standard"/>
        <w:spacing w:before="0" w:after="0"/>
        <w:ind w:left="720"/>
        <w:jc w:val="both"/>
        <w:rPr>
          <w:rFonts w:ascii="Verdana" w:hAnsi="Verdana" w:cs="Verdana"/>
          <w:lang w:eastAsia="en-AU"/>
        </w:rPr>
      </w:pPr>
    </w:p>
    <w:p w14:paraId="683FBD50" w14:textId="77777777" w:rsidR="007B2659" w:rsidRPr="002640A4" w:rsidRDefault="007B2659" w:rsidP="007B2659">
      <w:pPr>
        <w:pStyle w:val="Standard"/>
        <w:spacing w:before="0" w:after="0"/>
        <w:ind w:right="10"/>
        <w:jc w:val="both"/>
        <w:rPr>
          <w:rFonts w:ascii="Verdana" w:hAnsi="Verdana" w:cs="Verdana"/>
          <w:sz w:val="20"/>
          <w:lang w:eastAsia="en-AU"/>
        </w:rPr>
      </w:pPr>
    </w:p>
    <w:p w14:paraId="704E964E" w14:textId="77777777" w:rsidR="007B2659" w:rsidRPr="002640A4" w:rsidRDefault="007B2659" w:rsidP="007B2659">
      <w:pPr>
        <w:rPr>
          <w:rFonts w:ascii="Verdana" w:eastAsia="PMingLiU" w:hAnsi="Verdana" w:cs="Verdana"/>
          <w:color w:val="000000"/>
          <w:szCs w:val="24"/>
        </w:rPr>
      </w:pPr>
      <w:r w:rsidRPr="002640A4">
        <w:rPr>
          <w:rFonts w:ascii="Verdana" w:hAnsi="Verdana" w:cs="Verdana"/>
        </w:rPr>
        <w:br w:type="page"/>
      </w:r>
    </w:p>
    <w:p w14:paraId="11E922ED" w14:textId="77777777" w:rsidR="007B2659" w:rsidRPr="002640A4" w:rsidRDefault="007B2659" w:rsidP="007B2659">
      <w:pPr>
        <w:pStyle w:val="Standard"/>
        <w:spacing w:before="0" w:after="0"/>
        <w:jc w:val="both"/>
      </w:pPr>
      <w:r w:rsidRPr="002640A4">
        <w:rPr>
          <w:rFonts w:ascii="Verdana" w:hAnsi="Verdana" w:cs="Verdana"/>
          <w:b/>
          <w:bCs/>
          <w:sz w:val="36"/>
          <w:szCs w:val="36"/>
          <w:shd w:val="clear" w:color="auto" w:fill="FFFF00"/>
          <w:lang w:eastAsia="en-AU"/>
        </w:rPr>
        <w:lastRenderedPageBreak/>
        <w:t>HOW TO ADDRESS KEY SELECTION CRITERIA</w:t>
      </w:r>
    </w:p>
    <w:p w14:paraId="37EDA9DA"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The following provides a guide on how to address key selection criteria when applying for public service positions, and hence is particularly valuable to forward onto prospective candidates.</w:t>
      </w:r>
    </w:p>
    <w:p w14:paraId="3399DC2C"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30A064DE"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BACKGROUND RESEARCH</w:t>
      </w:r>
    </w:p>
    <w:p w14:paraId="144A6D2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This guide has been prepared from information gathered from a wide variety of government sources.</w:t>
      </w:r>
    </w:p>
    <w:p w14:paraId="064AE045"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18A5BC9"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THE PROCESS</w:t>
      </w:r>
    </w:p>
    <w:p w14:paraId="33EFE1A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Firstly, analyse the criteria, and look for the key issue(s). Once identified, ensure that you adequately address these issues. Each Key Selection Criteria is best addressed by the examples of demonstrated experience in various projects.</w:t>
      </w:r>
    </w:p>
    <w:p w14:paraId="14B0568E" w14:textId="77777777" w:rsidR="007B2659" w:rsidRPr="002640A4" w:rsidRDefault="007B2659" w:rsidP="007B2659">
      <w:pPr>
        <w:pStyle w:val="Standard"/>
        <w:spacing w:before="0" w:after="0"/>
        <w:jc w:val="both"/>
        <w:rPr>
          <w:rFonts w:ascii="Verdana" w:hAnsi="Verdana" w:cs="Verdana"/>
          <w:sz w:val="20"/>
          <w:lang w:eastAsia="en-AU"/>
        </w:rPr>
      </w:pPr>
    </w:p>
    <w:p w14:paraId="4BF53BDF"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Finally, conclude your response by forecasting how you could perform the key issue in the future in this position. A paragraph will suffice.</w:t>
      </w:r>
    </w:p>
    <w:p w14:paraId="1A06B7A3"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EBFAD4D"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SUCCESS</w:t>
      </w:r>
    </w:p>
    <w:p w14:paraId="6A68289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Provide a validating statement on your success and how you know you were successful. For example, offer feedback received from your manager or clients, state any cost and work efficiencies and/or quality assurance results. This is where you sell yourself.</w:t>
      </w:r>
    </w:p>
    <w:p w14:paraId="38E9AC27" w14:textId="77777777" w:rsidR="007B2659" w:rsidRPr="002640A4" w:rsidRDefault="007B2659" w:rsidP="007B2659">
      <w:pPr>
        <w:pStyle w:val="Standard"/>
        <w:spacing w:before="0" w:after="0"/>
        <w:jc w:val="both"/>
        <w:rPr>
          <w:rFonts w:ascii="Verdana" w:hAnsi="Verdana" w:cs="Verdana"/>
          <w:sz w:val="20"/>
          <w:lang w:eastAsia="en-AU"/>
        </w:rPr>
      </w:pPr>
    </w:p>
    <w:p w14:paraId="777E2DB4"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SUGGESTED PAGE LAYOUT</w:t>
      </w:r>
    </w:p>
    <w:p w14:paraId="3EAC54EB"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Retype the Criteria (bold or italic)</w:t>
      </w:r>
    </w:p>
    <w:p w14:paraId="74427F07"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Initial Premise(s)</w:t>
      </w:r>
    </w:p>
    <w:p w14:paraId="36103092"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Supporting argument (attempting to prove your premise)</w:t>
      </w:r>
    </w:p>
    <w:p w14:paraId="262422CA"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Validating statement(s) (quote 3 or 4 examples – don’t make them too long, keep to the point)</w:t>
      </w:r>
    </w:p>
    <w:p w14:paraId="53575960"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Summary</w:t>
      </w:r>
    </w:p>
    <w:p w14:paraId="590CA857"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How you believe your past experience will allow you to perform in the future</w:t>
      </w:r>
    </w:p>
    <w:p w14:paraId="55A30418"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Only use “I” in your responses.</w:t>
      </w:r>
    </w:p>
    <w:p w14:paraId="69E0FB89"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771EA968" w14:textId="77777777" w:rsidR="007B2659" w:rsidRPr="002640A4" w:rsidRDefault="007B2659" w:rsidP="007B2659">
      <w:pPr>
        <w:pStyle w:val="Standard"/>
        <w:spacing w:before="0" w:after="0"/>
        <w:jc w:val="both"/>
        <w:rPr>
          <w:rFonts w:ascii="Verdana" w:hAnsi="Verdana" w:cs="Verdana"/>
          <w:sz w:val="22"/>
          <w:szCs w:val="22"/>
          <w:lang w:eastAsia="en-AU"/>
        </w:rPr>
      </w:pPr>
    </w:p>
    <w:p w14:paraId="6E55F789"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LENGTH OF RESPONSE</w:t>
      </w:r>
    </w:p>
    <w:p w14:paraId="73062D3D" w14:textId="77777777" w:rsidR="007B2659" w:rsidRPr="002640A4" w:rsidRDefault="007B2659" w:rsidP="007B2659">
      <w:pPr>
        <w:pStyle w:val="Standard"/>
        <w:spacing w:before="0" w:after="0"/>
        <w:jc w:val="both"/>
        <w:rPr>
          <w:rFonts w:ascii="Verdana" w:hAnsi="Verdana" w:cs="Verdana"/>
          <w:sz w:val="20"/>
          <w:lang w:eastAsia="en-AU"/>
        </w:rPr>
      </w:pPr>
    </w:p>
    <w:p w14:paraId="4F0281B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If your response is too long, you risk boring the readers and they will not read everything you have written.</w:t>
      </w:r>
    </w:p>
    <w:p w14:paraId="2E36E308" w14:textId="77777777" w:rsidR="007B2659" w:rsidRPr="002640A4" w:rsidRDefault="007B2659" w:rsidP="007B2659">
      <w:pPr>
        <w:pStyle w:val="Standard"/>
        <w:spacing w:before="0" w:after="0"/>
        <w:jc w:val="both"/>
        <w:rPr>
          <w:rFonts w:ascii="Verdana" w:hAnsi="Verdana" w:cs="Verdana"/>
          <w:sz w:val="20"/>
          <w:lang w:eastAsia="en-AU"/>
        </w:rPr>
      </w:pPr>
    </w:p>
    <w:p w14:paraId="0AB0816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Do not, under any circumstances, ‘waffle on’ about your accomplishments.</w:t>
      </w:r>
    </w:p>
    <w:p w14:paraId="3061EC12" w14:textId="77777777" w:rsidR="007B2659" w:rsidRPr="002640A4" w:rsidRDefault="007B2659" w:rsidP="007B2659">
      <w:pPr>
        <w:pStyle w:val="Standard"/>
        <w:spacing w:before="0" w:after="0"/>
        <w:jc w:val="both"/>
        <w:rPr>
          <w:rFonts w:ascii="Verdana" w:hAnsi="Verdana" w:cs="Verdana"/>
          <w:sz w:val="20"/>
          <w:lang w:eastAsia="en-AU"/>
        </w:rPr>
      </w:pPr>
    </w:p>
    <w:p w14:paraId="37AA2E3B"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If you make it too short, then you run the risk of excluding information which may bias a selection decision and you may not score as highly as you should have.</w:t>
      </w:r>
    </w:p>
    <w:p w14:paraId="16BC500C" w14:textId="77777777" w:rsidR="007B2659" w:rsidRPr="002640A4" w:rsidRDefault="007B2659" w:rsidP="007B2659">
      <w:pPr>
        <w:pStyle w:val="Standard"/>
        <w:spacing w:before="0" w:after="0"/>
        <w:jc w:val="both"/>
        <w:rPr>
          <w:rFonts w:ascii="Verdana" w:hAnsi="Verdana" w:cs="Verdana"/>
          <w:sz w:val="20"/>
          <w:lang w:eastAsia="en-AU"/>
        </w:rPr>
      </w:pPr>
    </w:p>
    <w:p w14:paraId="5157A231"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Short paragraphs should be used, and length should depend on how much you have to say and the level of the position.</w:t>
      </w:r>
    </w:p>
    <w:p w14:paraId="29F616BB" w14:textId="77777777" w:rsidR="007B2659" w:rsidRPr="002640A4" w:rsidRDefault="007B2659" w:rsidP="007B2659">
      <w:pPr>
        <w:pStyle w:val="Standard"/>
        <w:spacing w:before="0" w:after="0"/>
        <w:jc w:val="both"/>
        <w:rPr>
          <w:rFonts w:ascii="Verdana" w:hAnsi="Verdana" w:cs="Verdana"/>
          <w:sz w:val="20"/>
          <w:lang w:eastAsia="en-AU"/>
        </w:rPr>
      </w:pPr>
    </w:p>
    <w:p w14:paraId="60D2D11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Ask yourself: Is this important to support my case on this criterion?</w:t>
      </w:r>
    </w:p>
    <w:p w14:paraId="12ACFC76" w14:textId="77777777" w:rsidR="007B2659" w:rsidRPr="002640A4" w:rsidRDefault="007B2659" w:rsidP="007B2659">
      <w:pPr>
        <w:pStyle w:val="Standard"/>
        <w:spacing w:before="0" w:after="0"/>
        <w:jc w:val="both"/>
        <w:rPr>
          <w:rFonts w:ascii="Verdana" w:hAnsi="Verdana" w:cs="Verdana"/>
          <w:sz w:val="20"/>
          <w:lang w:eastAsia="en-AU"/>
        </w:rPr>
      </w:pPr>
    </w:p>
    <w:p w14:paraId="115DF3D1" w14:textId="77777777" w:rsidR="007B2659" w:rsidRPr="002640A4" w:rsidRDefault="007B2659" w:rsidP="007B2659">
      <w:pPr>
        <w:pStyle w:val="Standard"/>
        <w:spacing w:before="0" w:after="0"/>
        <w:jc w:val="both"/>
      </w:pPr>
      <w:r w:rsidRPr="002640A4">
        <w:rPr>
          <w:rFonts w:ascii="Verdana" w:hAnsi="Verdana" w:cs="Verdana"/>
          <w:sz w:val="20"/>
          <w:lang w:eastAsia="en-AU"/>
        </w:rPr>
        <w:lastRenderedPageBreak/>
        <w:t xml:space="preserve">Individual departments may provide a guideline as to the length of response they require – it is </w:t>
      </w:r>
      <w:r w:rsidRPr="002640A4">
        <w:rPr>
          <w:rFonts w:ascii="Verdana" w:hAnsi="Verdana" w:cs="Verdana"/>
          <w:b/>
          <w:bCs/>
          <w:i/>
          <w:iCs/>
          <w:sz w:val="20"/>
          <w:lang w:eastAsia="en-AU"/>
        </w:rPr>
        <w:t xml:space="preserve">critical </w:t>
      </w:r>
      <w:r w:rsidRPr="002640A4">
        <w:rPr>
          <w:rFonts w:ascii="Verdana" w:hAnsi="Verdana" w:cs="Verdana"/>
          <w:sz w:val="20"/>
          <w:lang w:eastAsia="en-AU"/>
        </w:rPr>
        <w:t>to the acceptance of your application that you adhere to guidelines provided which relate to response length.</w:t>
      </w:r>
    </w:p>
    <w:p w14:paraId="5C5F4E33" w14:textId="77777777" w:rsidR="007B2659" w:rsidRPr="002640A4" w:rsidRDefault="007B2659" w:rsidP="007B2659">
      <w:pPr>
        <w:pStyle w:val="Standard"/>
        <w:spacing w:before="0" w:after="0"/>
        <w:jc w:val="both"/>
        <w:rPr>
          <w:rFonts w:ascii="Verdana" w:hAnsi="Verdana" w:cs="Verdana"/>
          <w:sz w:val="20"/>
          <w:lang w:eastAsia="en-AU"/>
        </w:rPr>
      </w:pPr>
    </w:p>
    <w:p w14:paraId="4F47D9F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Employ a strong positive approach demonstrating energy and initiative, but not arrogance. You should convey to the passive or neutral receiver that you should be interviewed. Always take into account the reader.</w:t>
      </w:r>
    </w:p>
    <w:p w14:paraId="12828220" w14:textId="77777777" w:rsidR="007B2659" w:rsidRPr="002640A4" w:rsidRDefault="007B2659" w:rsidP="007B2659">
      <w:pPr>
        <w:pStyle w:val="Standard"/>
        <w:spacing w:before="0" w:after="0"/>
        <w:jc w:val="both"/>
        <w:rPr>
          <w:rFonts w:ascii="Verdana" w:hAnsi="Verdana" w:cs="Verdana"/>
          <w:sz w:val="22"/>
          <w:szCs w:val="22"/>
          <w:lang w:eastAsia="en-AU"/>
        </w:rPr>
      </w:pPr>
    </w:p>
    <w:p w14:paraId="33C6B67B"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WHY GO TO THIS MUCH TROUBLE?</w:t>
      </w:r>
    </w:p>
    <w:p w14:paraId="695350A4" w14:textId="77777777" w:rsidR="007B2659" w:rsidRPr="002640A4" w:rsidRDefault="007B2659" w:rsidP="007B2659">
      <w:pPr>
        <w:pStyle w:val="Standard"/>
        <w:spacing w:before="0" w:after="0"/>
        <w:jc w:val="both"/>
        <w:rPr>
          <w:rFonts w:ascii="Verdana" w:hAnsi="Verdana" w:cs="Verdana"/>
          <w:sz w:val="20"/>
          <w:lang w:eastAsia="en-AU"/>
        </w:rPr>
      </w:pPr>
    </w:p>
    <w:p w14:paraId="3C499A1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6EAA3202"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Always bear in mind that the Selection Criteria process exists in the interests of equal and fair selection, based on merit, skills and experience.</w:t>
      </w:r>
    </w:p>
    <w:p w14:paraId="124D7103" w14:textId="77777777" w:rsidR="007B2659" w:rsidRPr="002640A4" w:rsidRDefault="007B2659" w:rsidP="007B2659">
      <w:pPr>
        <w:pStyle w:val="Standard"/>
        <w:spacing w:before="0" w:after="0"/>
        <w:jc w:val="both"/>
        <w:rPr>
          <w:rFonts w:ascii="Verdana" w:hAnsi="Verdana" w:cs="Verdana"/>
          <w:sz w:val="20"/>
          <w:lang w:eastAsia="en-AU"/>
        </w:rPr>
      </w:pPr>
    </w:p>
    <w:p w14:paraId="3FF5445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SELECTION CRITERIA - MEANING OF TERMS</w:t>
      </w:r>
    </w:p>
    <w:p w14:paraId="3F4BF661" w14:textId="77777777" w:rsidR="007B2659" w:rsidRPr="002640A4" w:rsidRDefault="007B2659" w:rsidP="007B2659">
      <w:pPr>
        <w:pStyle w:val="Standard"/>
        <w:spacing w:before="0" w:after="0"/>
        <w:jc w:val="both"/>
        <w:rPr>
          <w:rFonts w:ascii="Verdana" w:hAnsi="Verdana" w:cs="Verdana"/>
          <w:sz w:val="22"/>
          <w:szCs w:val="22"/>
          <w:lang w:eastAsia="en-AU"/>
        </w:rPr>
      </w:pPr>
    </w:p>
    <w:p w14:paraId="6037BE3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KNOWLEDGE</w:t>
      </w:r>
    </w:p>
    <w:p w14:paraId="5589B2DA"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‘Knowledge’ – basic knowledge only is required. For example, you know which Act applied to a particular area and overall know what the Act covers.</w:t>
      </w:r>
    </w:p>
    <w:p w14:paraId="1E9F31BC"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Sound Knowledge’ – a good working knowledge. For example, you know policy provisions and intentions of an Act and the conditions under which benefits are conferred or obligations assumed.</w:t>
      </w:r>
    </w:p>
    <w:p w14:paraId="5C43B949"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‘Thorough Knowledge’ – highest level. You would be expected to know the details of an Act, the theory of an Act, etc.</w:t>
      </w:r>
    </w:p>
    <w:p w14:paraId="2D280401" w14:textId="77777777" w:rsidR="007B2659" w:rsidRPr="002640A4" w:rsidRDefault="007B2659" w:rsidP="007B2659">
      <w:pPr>
        <w:pStyle w:val="Standard"/>
        <w:spacing w:before="0" w:after="0"/>
        <w:jc w:val="both"/>
        <w:rPr>
          <w:rFonts w:ascii="Verdana" w:hAnsi="Verdana" w:cs="Verdana"/>
          <w:sz w:val="22"/>
          <w:szCs w:val="22"/>
          <w:lang w:eastAsia="en-AU"/>
        </w:rPr>
      </w:pPr>
    </w:p>
    <w:p w14:paraId="732E7613" w14:textId="77777777" w:rsidR="007B2659" w:rsidRPr="002640A4" w:rsidRDefault="007B2659" w:rsidP="007B2659">
      <w:pPr>
        <w:pStyle w:val="Standard"/>
        <w:spacing w:before="0" w:after="0"/>
        <w:jc w:val="both"/>
      </w:pPr>
      <w:r w:rsidRPr="002640A4">
        <w:rPr>
          <w:rFonts w:ascii="Verdana" w:hAnsi="Verdana" w:cs="Verdana"/>
          <w:sz w:val="22"/>
          <w:szCs w:val="22"/>
          <w:lang w:eastAsia="en-AU"/>
        </w:rPr>
        <w:t>A</w:t>
      </w:r>
      <w:r w:rsidRPr="002640A4">
        <w:rPr>
          <w:rFonts w:ascii="Verdana" w:hAnsi="Verdana" w:cs="Verdana"/>
          <w:sz w:val="18"/>
          <w:szCs w:val="18"/>
          <w:lang w:eastAsia="en-AU"/>
        </w:rPr>
        <w:t xml:space="preserve">BILITY </w:t>
      </w:r>
      <w:r w:rsidRPr="002640A4">
        <w:rPr>
          <w:rFonts w:ascii="Verdana" w:hAnsi="Verdana" w:cs="Verdana"/>
          <w:sz w:val="22"/>
          <w:szCs w:val="22"/>
          <w:lang w:eastAsia="en-AU"/>
        </w:rPr>
        <w:t>VS P</w:t>
      </w:r>
      <w:r w:rsidRPr="002640A4">
        <w:rPr>
          <w:rFonts w:ascii="Verdana" w:hAnsi="Verdana" w:cs="Verdana"/>
          <w:sz w:val="18"/>
          <w:szCs w:val="18"/>
          <w:lang w:eastAsia="en-AU"/>
        </w:rPr>
        <w:t xml:space="preserve">ROVEN </w:t>
      </w:r>
      <w:r w:rsidRPr="002640A4">
        <w:rPr>
          <w:rFonts w:ascii="Verdana" w:hAnsi="Verdana" w:cs="Verdana"/>
          <w:sz w:val="22"/>
          <w:szCs w:val="22"/>
          <w:lang w:eastAsia="en-AU"/>
        </w:rPr>
        <w:t>A</w:t>
      </w:r>
      <w:r w:rsidRPr="002640A4">
        <w:rPr>
          <w:rFonts w:ascii="Verdana" w:hAnsi="Verdana" w:cs="Verdana"/>
          <w:sz w:val="18"/>
          <w:szCs w:val="18"/>
          <w:lang w:eastAsia="en-AU"/>
        </w:rPr>
        <w:t>BILITY</w:t>
      </w:r>
      <w:r w:rsidRPr="002640A4">
        <w:rPr>
          <w:rFonts w:ascii="Verdana" w:hAnsi="Verdana" w:cs="Verdana"/>
          <w:sz w:val="22"/>
          <w:szCs w:val="22"/>
          <w:lang w:eastAsia="en-AU"/>
        </w:rPr>
        <w:t>/D</w:t>
      </w:r>
      <w:r w:rsidRPr="002640A4">
        <w:rPr>
          <w:rFonts w:ascii="Verdana" w:hAnsi="Verdana" w:cs="Verdana"/>
          <w:sz w:val="18"/>
          <w:szCs w:val="18"/>
          <w:lang w:eastAsia="en-AU"/>
        </w:rPr>
        <w:t xml:space="preserve">EMONSTRATED </w:t>
      </w:r>
      <w:r w:rsidRPr="002640A4">
        <w:rPr>
          <w:rFonts w:ascii="Verdana" w:hAnsi="Verdana" w:cs="Verdana"/>
          <w:sz w:val="22"/>
          <w:szCs w:val="22"/>
          <w:lang w:eastAsia="en-AU"/>
        </w:rPr>
        <w:t>A</w:t>
      </w:r>
      <w:r w:rsidRPr="002640A4">
        <w:rPr>
          <w:rFonts w:ascii="Verdana" w:hAnsi="Verdana" w:cs="Verdana"/>
          <w:sz w:val="18"/>
          <w:szCs w:val="18"/>
          <w:lang w:eastAsia="en-AU"/>
        </w:rPr>
        <w:t>BILITY</w:t>
      </w:r>
    </w:p>
    <w:p w14:paraId="58749D54" w14:textId="77777777" w:rsidR="007B2659" w:rsidRPr="002640A4" w:rsidRDefault="007B2659" w:rsidP="007B2659">
      <w:pPr>
        <w:pStyle w:val="Standard"/>
        <w:spacing w:before="0" w:after="0"/>
        <w:jc w:val="both"/>
        <w:rPr>
          <w:rFonts w:ascii="Verdana" w:hAnsi="Verdana" w:cs="Verdana"/>
          <w:sz w:val="20"/>
          <w:lang w:eastAsia="en-AU"/>
        </w:rPr>
      </w:pPr>
    </w:p>
    <w:p w14:paraId="0CC4850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When the terminology ‘ability to …’ occurs, it means that you need to provide specific examples of instances of where you have performed that function effectively.</w:t>
      </w:r>
    </w:p>
    <w:p w14:paraId="6A30D58E" w14:textId="77777777" w:rsidR="007B2659" w:rsidRPr="002640A4" w:rsidRDefault="007B2659" w:rsidP="007B2659">
      <w:pPr>
        <w:pStyle w:val="Standard"/>
        <w:spacing w:before="0" w:after="0"/>
        <w:jc w:val="both"/>
        <w:rPr>
          <w:rFonts w:ascii="Verdana" w:hAnsi="Verdana" w:cs="Verdana"/>
          <w:sz w:val="20"/>
          <w:lang w:eastAsia="en-AU"/>
        </w:rPr>
      </w:pPr>
    </w:p>
    <w:p w14:paraId="6E7D8B4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In most cases, the list of duties will give you an idea as to the ‘level’ of ‘knowledge’ or ’ability’ required to perform the duties.</w:t>
      </w:r>
    </w:p>
    <w:p w14:paraId="61549202" w14:textId="77777777" w:rsidR="007B2659" w:rsidRPr="002640A4" w:rsidRDefault="007B2659" w:rsidP="007B2659">
      <w:pPr>
        <w:pStyle w:val="Standard"/>
        <w:spacing w:before="0" w:after="0"/>
        <w:ind w:right="10"/>
        <w:jc w:val="both"/>
        <w:rPr>
          <w:rFonts w:ascii="Verdana" w:hAnsi="Verdana" w:cs="Verdana"/>
          <w:sz w:val="20"/>
          <w:lang w:eastAsia="en-AU"/>
        </w:rPr>
      </w:pPr>
    </w:p>
    <w:p w14:paraId="04723C8F" w14:textId="77777777" w:rsidR="007B2659" w:rsidRPr="002640A4" w:rsidRDefault="007B2659" w:rsidP="007B2659">
      <w:pPr>
        <w:pStyle w:val="Standard"/>
        <w:spacing w:before="0" w:after="0"/>
        <w:ind w:right="10"/>
        <w:jc w:val="both"/>
        <w:rPr>
          <w:rFonts w:ascii="Verdana" w:hAnsi="Verdana" w:cs="Verdana"/>
          <w:sz w:val="20"/>
          <w:lang w:eastAsia="en-AU"/>
        </w:rPr>
      </w:pPr>
      <w:r w:rsidRPr="002640A4">
        <w:rPr>
          <w:rFonts w:ascii="Verdana" w:hAnsi="Verdana" w:cs="Verdana"/>
          <w:sz w:val="20"/>
          <w:lang w:eastAsia="en-AU"/>
        </w:rPr>
        <w:t>Ensure that you relate your past performance and experience to every qualification and/or experience statement listed in the Selection Criteria.</w:t>
      </w:r>
    </w:p>
    <w:p w14:paraId="2D89E7A8" w14:textId="77777777" w:rsidR="007B2659" w:rsidRPr="002640A4" w:rsidRDefault="007B2659" w:rsidP="007B2659">
      <w:pPr>
        <w:pStyle w:val="Standard"/>
        <w:spacing w:before="0" w:after="0"/>
        <w:ind w:right="10"/>
        <w:jc w:val="both"/>
        <w:rPr>
          <w:rFonts w:ascii="Verdana" w:hAnsi="Verdana" w:cs="Verdana"/>
          <w:sz w:val="20"/>
          <w:lang w:eastAsia="en-AU"/>
        </w:rPr>
      </w:pPr>
    </w:p>
    <w:p w14:paraId="1E88EA3B" w14:textId="77777777" w:rsidR="007B2659" w:rsidRPr="002640A4" w:rsidRDefault="007B2659" w:rsidP="007B2659">
      <w:pPr>
        <w:rPr>
          <w:rFonts w:ascii="Verdana" w:eastAsia="PMingLiU" w:hAnsi="Verdana" w:cs="Verdana"/>
          <w:color w:val="000000"/>
          <w:szCs w:val="24"/>
        </w:rPr>
      </w:pPr>
    </w:p>
    <w:p w14:paraId="058E96E1" w14:textId="77777777" w:rsidR="007B2659" w:rsidRPr="002640A4" w:rsidRDefault="007B2659" w:rsidP="007B2659"/>
    <w:p w14:paraId="4A3EE71E" w14:textId="77777777" w:rsidR="007B2659" w:rsidRPr="002640A4" w:rsidRDefault="007B2659" w:rsidP="007B2659"/>
    <w:p w14:paraId="6A353845" w14:textId="77777777" w:rsidR="007B2659" w:rsidRPr="002640A4" w:rsidRDefault="007B2659" w:rsidP="007B2659"/>
    <w:p w14:paraId="16BCAF1F" w14:textId="77777777" w:rsidR="007B2659" w:rsidRPr="002640A4" w:rsidRDefault="007B2659" w:rsidP="007B2659"/>
    <w:p w14:paraId="5F96FBFF" w14:textId="77777777" w:rsidR="007B2659" w:rsidRPr="002640A4" w:rsidRDefault="007B2659" w:rsidP="007B2659"/>
    <w:p w14:paraId="3E4E4745" w14:textId="77777777" w:rsidR="007B2659" w:rsidRPr="002640A4" w:rsidRDefault="007B2659" w:rsidP="007B2659"/>
    <w:p w14:paraId="5C10EF8A" w14:textId="77777777" w:rsidR="007B2659" w:rsidRPr="002640A4" w:rsidRDefault="007B2659" w:rsidP="007B2659"/>
    <w:p w14:paraId="10C27A4C" w14:textId="77777777" w:rsidR="007B2659" w:rsidRPr="002640A4" w:rsidRDefault="007B2659" w:rsidP="007B2659"/>
    <w:p w14:paraId="0FDA5E13" w14:textId="77777777" w:rsidR="007B2659" w:rsidRPr="002640A4" w:rsidRDefault="007B2659" w:rsidP="007B2659"/>
    <w:p w14:paraId="4757B5AD" w14:textId="77777777" w:rsidR="007B2659" w:rsidRPr="002640A4" w:rsidRDefault="007B2659" w:rsidP="007B2659"/>
    <w:p w14:paraId="3E573B5D" w14:textId="77777777" w:rsidR="0026195C" w:rsidRDefault="0026195C"/>
    <w:sectPr w:rsidR="0026195C" w:rsidSect="00000E21">
      <w:headerReference w:type="even" r:id="rId8"/>
      <w:headerReference w:type="default" r:id="rId9"/>
      <w:footerReference w:type="default" r:id="rId10"/>
      <w:pgSz w:w="11906" w:h="16838"/>
      <w:pgMar w:top="1440" w:right="1134" w:bottom="1651" w:left="849" w:header="426" w:footer="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5732F" w14:textId="77777777" w:rsidR="00743068" w:rsidRPr="002640A4" w:rsidRDefault="00743068">
      <w:r w:rsidRPr="002640A4">
        <w:separator/>
      </w:r>
    </w:p>
  </w:endnote>
  <w:endnote w:type="continuationSeparator" w:id="0">
    <w:p w14:paraId="50D8ABB2" w14:textId="77777777" w:rsidR="00743068" w:rsidRPr="002640A4" w:rsidRDefault="00743068">
      <w:r w:rsidRPr="00264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2CE0" w14:textId="77777777" w:rsidR="00C345F3" w:rsidRPr="002640A4" w:rsidRDefault="00C345F3" w:rsidP="00C345F3">
    <w:pPr>
      <w:pStyle w:val="Standard"/>
      <w:pBdr>
        <w:top w:val="single" w:sz="4" w:space="0" w:color="00000A"/>
      </w:pBdr>
      <w:jc w:val="center"/>
      <w:rPr>
        <w:sz w:val="16"/>
        <w:szCs w:val="16"/>
      </w:rPr>
    </w:pPr>
    <w:r w:rsidRPr="002640A4">
      <w:rPr>
        <w:sz w:val="16"/>
        <w:szCs w:val="16"/>
      </w:rPr>
      <w:t xml:space="preserve">Business Address: </w:t>
    </w:r>
    <w:hyperlink r:id="rId1" w:history="1">
      <w:r w:rsidRPr="000575E0">
        <w:rPr>
          <w:rStyle w:val="Hyperlink"/>
          <w:sz w:val="16"/>
          <w:szCs w:val="16"/>
        </w:rPr>
        <w:t>Suite 1B, Level 16, 56 Pitt Street</w:t>
      </w:r>
    </w:hyperlink>
    <w:r>
      <w:rPr>
        <w:sz w:val="16"/>
        <w:szCs w:val="16"/>
      </w:rPr>
      <w:t>, NSW 2000</w:t>
    </w:r>
    <w:r w:rsidRPr="002640A4">
      <w:rPr>
        <w:sz w:val="16"/>
        <w:szCs w:val="16"/>
      </w:rPr>
      <w:t xml:space="preserve">, </w:t>
    </w:r>
  </w:p>
  <w:p w14:paraId="5B58D3E4" w14:textId="1FAB8F91" w:rsidR="007B2659" w:rsidRPr="00C345F3" w:rsidRDefault="00C345F3" w:rsidP="00C345F3">
    <w:pPr>
      <w:pStyle w:val="Standard"/>
      <w:jc w:val="center"/>
    </w:pPr>
    <w:r w:rsidRPr="002640A4">
      <w:rPr>
        <w:sz w:val="16"/>
        <w:szCs w:val="16"/>
      </w:rPr>
      <w:t>Ph:</w:t>
    </w:r>
    <w:r>
      <w:rPr>
        <w:sz w:val="16"/>
        <w:szCs w:val="16"/>
      </w:rPr>
      <w:t xml:space="preserve">0452 054 581, </w:t>
    </w:r>
    <w:r w:rsidRPr="002640A4">
      <w:rPr>
        <w:sz w:val="16"/>
        <w:szCs w:val="16"/>
      </w:rPr>
      <w:t xml:space="preserve">E-mail: </w:t>
    </w:r>
    <w:hyperlink r:id="rId2" w:history="1">
      <w:r w:rsidRPr="00DB729F">
        <w:rPr>
          <w:rStyle w:val="Hyperlink"/>
          <w:sz w:val="16"/>
          <w:szCs w:val="16"/>
        </w:rPr>
        <w:t>Jobs@solsoft.com.au</w:t>
      </w:r>
    </w:hyperlink>
    <w:r w:rsidRPr="002640A4">
      <w:rPr>
        <w:sz w:val="16"/>
        <w:szCs w:val="16"/>
      </w:rPr>
      <w:t xml:space="preserve"> </w:t>
    </w:r>
    <w:hyperlink r:id="rId3" w:history="1">
      <w:r w:rsidRPr="00DB729F">
        <w:rPr>
          <w:rStyle w:val="Hyperlink"/>
          <w:sz w:val="16"/>
          <w:szCs w:val="16"/>
        </w:rPr>
        <w:t>www.solssoftfttest.com.au</w:t>
      </w:r>
    </w:hyperlink>
    <w:r w:rsidRPr="002640A4">
      <w:rPr>
        <w:sz w:val="16"/>
        <w:szCs w:val="16"/>
      </w:rPr>
      <w:t xml:space="preserve">, ABN: </w:t>
    </w:r>
    <w:r w:rsidRPr="000575E0">
      <w:rPr>
        <w:sz w:val="16"/>
        <w:szCs w:val="16"/>
      </w:rPr>
      <w:t>29 682 472 788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B0488" w14:textId="77777777" w:rsidR="00743068" w:rsidRPr="002640A4" w:rsidRDefault="00743068">
      <w:r w:rsidRPr="002640A4">
        <w:separator/>
      </w:r>
    </w:p>
  </w:footnote>
  <w:footnote w:type="continuationSeparator" w:id="0">
    <w:p w14:paraId="53564671" w14:textId="77777777" w:rsidR="00743068" w:rsidRPr="002640A4" w:rsidRDefault="00743068">
      <w:r w:rsidRPr="002640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7F39" w14:textId="77777777" w:rsidR="007B2659" w:rsidRPr="002640A4" w:rsidRDefault="007B2659">
    <w:pPr>
      <w:pStyle w:val="Header"/>
    </w:pPr>
    <w:r w:rsidRPr="002640A4">
      <w:rPr>
        <w:noProof/>
      </w:rPr>
      <w:drawing>
        <wp:anchor distT="0" distB="0" distL="114300" distR="114300" simplePos="0" relativeHeight="251657216" behindDoc="0" locked="0" layoutInCell="1" allowOverlap="1" wp14:anchorId="6150486A" wp14:editId="5FF6FB20">
          <wp:simplePos x="0" y="0"/>
          <wp:positionH relativeFrom="page">
            <wp:posOffset>0</wp:posOffset>
          </wp:positionH>
          <wp:positionV relativeFrom="page">
            <wp:posOffset>266700</wp:posOffset>
          </wp:positionV>
          <wp:extent cx="7134225" cy="1123950"/>
          <wp:effectExtent l="0" t="0" r="0" b="0"/>
          <wp:wrapSquare wrapText="bothSides"/>
          <wp:docPr id="325799268"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lum/>
                  </a:blip>
                  <a:srcRect/>
                  <a:stretch>
                    <a:fillRect/>
                  </a:stretch>
                </pic:blipFill>
                <pic:spPr>
                  <a:xfrm>
                    <a:off x="0" y="0"/>
                    <a:ext cx="7136280" cy="1126440"/>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D4B1" w14:textId="1B6D209A" w:rsidR="007B2659" w:rsidRPr="002640A4" w:rsidRDefault="00C345F3" w:rsidP="00BF353D">
    <w:pPr>
      <w:pStyle w:val="Header"/>
      <w:tabs>
        <w:tab w:val="clear" w:pos="4153"/>
        <w:tab w:val="clear" w:pos="8987"/>
        <w:tab w:val="left" w:pos="7935"/>
      </w:tabs>
    </w:pPr>
    <w:r w:rsidRPr="00C5466F">
      <w:rPr>
        <w:noProof/>
      </w:rPr>
      <w:drawing>
        <wp:anchor distT="0" distB="0" distL="114300" distR="114300" simplePos="0" relativeHeight="251659264" behindDoc="0" locked="0" layoutInCell="1" allowOverlap="1" wp14:anchorId="4488876A" wp14:editId="44BFD4AF">
          <wp:simplePos x="0" y="0"/>
          <wp:positionH relativeFrom="margin">
            <wp:posOffset>0</wp:posOffset>
          </wp:positionH>
          <wp:positionV relativeFrom="paragraph">
            <wp:posOffset>251460</wp:posOffset>
          </wp:positionV>
          <wp:extent cx="6172200" cy="1447800"/>
          <wp:effectExtent l="0" t="0" r="0" b="0"/>
          <wp:wrapSquare wrapText="bothSides"/>
          <wp:docPr id="162091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17482" name=""/>
                  <pic:cNvPicPr/>
                </pic:nvPicPr>
                <pic:blipFill>
                  <a:blip r:embed="rId1">
                    <a:extLst>
                      <a:ext uri="{28A0092B-C50C-407E-A947-70E740481C1C}">
                        <a14:useLocalDpi xmlns:a14="http://schemas.microsoft.com/office/drawing/2010/main" val="0"/>
                      </a:ext>
                    </a:extLst>
                  </a:blip>
                  <a:stretch>
                    <a:fillRect/>
                  </a:stretch>
                </pic:blipFill>
                <pic:spPr>
                  <a:xfrm>
                    <a:off x="0" y="0"/>
                    <a:ext cx="6172200" cy="1447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8DC"/>
    <w:multiLevelType w:val="multilevel"/>
    <w:tmpl w:val="FF5E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30DD7"/>
    <w:multiLevelType w:val="hybridMultilevel"/>
    <w:tmpl w:val="67640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EB5343"/>
    <w:multiLevelType w:val="hybridMultilevel"/>
    <w:tmpl w:val="FAFC1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04B7B"/>
    <w:multiLevelType w:val="hybridMultilevel"/>
    <w:tmpl w:val="F5160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C55D4D"/>
    <w:multiLevelType w:val="multilevel"/>
    <w:tmpl w:val="40EAAA30"/>
    <w:styleLink w:val="WW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332B3BF8"/>
    <w:multiLevelType w:val="multilevel"/>
    <w:tmpl w:val="B5F2A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E32214"/>
    <w:multiLevelType w:val="hybridMultilevel"/>
    <w:tmpl w:val="2A64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2258EC"/>
    <w:multiLevelType w:val="multilevel"/>
    <w:tmpl w:val="4CF0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07021A"/>
    <w:multiLevelType w:val="multilevel"/>
    <w:tmpl w:val="88B63FE4"/>
    <w:styleLink w:val="WWNum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58A9261A"/>
    <w:multiLevelType w:val="hybridMultilevel"/>
    <w:tmpl w:val="B7A01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A6D1E6D"/>
    <w:multiLevelType w:val="hybridMultilevel"/>
    <w:tmpl w:val="E1DAE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601780">
    <w:abstractNumId w:val="4"/>
  </w:num>
  <w:num w:numId="2" w16cid:durableId="635068126">
    <w:abstractNumId w:val="8"/>
  </w:num>
  <w:num w:numId="3" w16cid:durableId="1784228617">
    <w:abstractNumId w:val="5"/>
  </w:num>
  <w:num w:numId="4" w16cid:durableId="499590124">
    <w:abstractNumId w:val="6"/>
  </w:num>
  <w:num w:numId="5" w16cid:durableId="423452843">
    <w:abstractNumId w:val="0"/>
  </w:num>
  <w:num w:numId="6" w16cid:durableId="1546526524">
    <w:abstractNumId w:val="1"/>
  </w:num>
  <w:num w:numId="7" w16cid:durableId="1628975860">
    <w:abstractNumId w:val="10"/>
  </w:num>
  <w:num w:numId="8" w16cid:durableId="313217813">
    <w:abstractNumId w:val="3"/>
  </w:num>
  <w:num w:numId="9" w16cid:durableId="1559828555">
    <w:abstractNumId w:val="7"/>
  </w:num>
  <w:num w:numId="10" w16cid:durableId="906375774">
    <w:abstractNumId w:val="2"/>
  </w:num>
  <w:num w:numId="11" w16cid:durableId="165756383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59"/>
    <w:rsid w:val="00000E21"/>
    <w:rsid w:val="0000281E"/>
    <w:rsid w:val="00004F49"/>
    <w:rsid w:val="0008507C"/>
    <w:rsid w:val="00087B49"/>
    <w:rsid w:val="000C0871"/>
    <w:rsid w:val="001107B3"/>
    <w:rsid w:val="00142FDC"/>
    <w:rsid w:val="00143500"/>
    <w:rsid w:val="00144ED7"/>
    <w:rsid w:val="001F75DA"/>
    <w:rsid w:val="002034FE"/>
    <w:rsid w:val="00213739"/>
    <w:rsid w:val="002167CC"/>
    <w:rsid w:val="00241332"/>
    <w:rsid w:val="00255FBA"/>
    <w:rsid w:val="0026195C"/>
    <w:rsid w:val="002640A4"/>
    <w:rsid w:val="002F7767"/>
    <w:rsid w:val="00305079"/>
    <w:rsid w:val="00347153"/>
    <w:rsid w:val="0035481D"/>
    <w:rsid w:val="003B40AB"/>
    <w:rsid w:val="003B721E"/>
    <w:rsid w:val="003C6B60"/>
    <w:rsid w:val="003E464C"/>
    <w:rsid w:val="0040350F"/>
    <w:rsid w:val="004211D4"/>
    <w:rsid w:val="00451B23"/>
    <w:rsid w:val="00466844"/>
    <w:rsid w:val="004764BC"/>
    <w:rsid w:val="004C13EB"/>
    <w:rsid w:val="004C55FF"/>
    <w:rsid w:val="004F777C"/>
    <w:rsid w:val="00570E8E"/>
    <w:rsid w:val="005E3B1B"/>
    <w:rsid w:val="006706AD"/>
    <w:rsid w:val="006B1A6E"/>
    <w:rsid w:val="006E029E"/>
    <w:rsid w:val="00712EC8"/>
    <w:rsid w:val="007240D4"/>
    <w:rsid w:val="007369AA"/>
    <w:rsid w:val="00743068"/>
    <w:rsid w:val="00757E90"/>
    <w:rsid w:val="007673EC"/>
    <w:rsid w:val="00775DF3"/>
    <w:rsid w:val="007900A7"/>
    <w:rsid w:val="00797B3E"/>
    <w:rsid w:val="007B2659"/>
    <w:rsid w:val="007E0D3D"/>
    <w:rsid w:val="007E4502"/>
    <w:rsid w:val="00804905"/>
    <w:rsid w:val="0085622A"/>
    <w:rsid w:val="008562F0"/>
    <w:rsid w:val="008634FF"/>
    <w:rsid w:val="008651EB"/>
    <w:rsid w:val="00887031"/>
    <w:rsid w:val="00895E77"/>
    <w:rsid w:val="008B1FE6"/>
    <w:rsid w:val="008B3974"/>
    <w:rsid w:val="008D1172"/>
    <w:rsid w:val="008D30D9"/>
    <w:rsid w:val="008D5FA0"/>
    <w:rsid w:val="009017EB"/>
    <w:rsid w:val="009037D7"/>
    <w:rsid w:val="009054D6"/>
    <w:rsid w:val="00911305"/>
    <w:rsid w:val="00992DC5"/>
    <w:rsid w:val="009950DB"/>
    <w:rsid w:val="009C25D9"/>
    <w:rsid w:val="009F02F3"/>
    <w:rsid w:val="00A353A8"/>
    <w:rsid w:val="00A73003"/>
    <w:rsid w:val="00A74556"/>
    <w:rsid w:val="00B0651D"/>
    <w:rsid w:val="00B40576"/>
    <w:rsid w:val="00B602A3"/>
    <w:rsid w:val="00B6220B"/>
    <w:rsid w:val="00B74EA3"/>
    <w:rsid w:val="00BC54B1"/>
    <w:rsid w:val="00BC5A7B"/>
    <w:rsid w:val="00C345F3"/>
    <w:rsid w:val="00C506DB"/>
    <w:rsid w:val="00C905CE"/>
    <w:rsid w:val="00CA6606"/>
    <w:rsid w:val="00CC667D"/>
    <w:rsid w:val="00CF782D"/>
    <w:rsid w:val="00D03167"/>
    <w:rsid w:val="00D131EF"/>
    <w:rsid w:val="00D22C57"/>
    <w:rsid w:val="00DA0CFE"/>
    <w:rsid w:val="00DF577A"/>
    <w:rsid w:val="00DF6366"/>
    <w:rsid w:val="00E271D7"/>
    <w:rsid w:val="00E56867"/>
    <w:rsid w:val="00E60416"/>
    <w:rsid w:val="00E66EF9"/>
    <w:rsid w:val="00EE2141"/>
    <w:rsid w:val="00F22EAA"/>
    <w:rsid w:val="00F513A1"/>
    <w:rsid w:val="00F522CA"/>
    <w:rsid w:val="00FE1D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86B06"/>
  <w15:chartTrackingRefBased/>
  <w15:docId w15:val="{DE34A643-5877-48DD-9BD0-A6C5617D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659"/>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AU" w:eastAsia="en-AU"/>
      <w14:ligatures w14:val="none"/>
    </w:rPr>
  </w:style>
  <w:style w:type="paragraph" w:styleId="Heading1">
    <w:name w:val="heading 1"/>
    <w:basedOn w:val="Normal"/>
    <w:next w:val="Normal"/>
    <w:link w:val="Heading1Char"/>
    <w:uiPriority w:val="9"/>
    <w:qFormat/>
    <w:rsid w:val="007B2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B2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6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6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6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6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659"/>
    <w:rPr>
      <w:rFonts w:eastAsiaTheme="majorEastAsia" w:cstheme="majorBidi"/>
      <w:color w:val="272727" w:themeColor="text1" w:themeTint="D8"/>
    </w:rPr>
  </w:style>
  <w:style w:type="paragraph" w:styleId="Title">
    <w:name w:val="Title"/>
    <w:basedOn w:val="Normal"/>
    <w:next w:val="Normal"/>
    <w:link w:val="TitleChar"/>
    <w:qFormat/>
    <w:rsid w:val="007B26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659"/>
    <w:pPr>
      <w:spacing w:before="160"/>
      <w:jc w:val="center"/>
    </w:pPr>
    <w:rPr>
      <w:i/>
      <w:iCs/>
      <w:color w:val="404040" w:themeColor="text1" w:themeTint="BF"/>
    </w:rPr>
  </w:style>
  <w:style w:type="character" w:customStyle="1" w:styleId="QuoteChar">
    <w:name w:val="Quote Char"/>
    <w:basedOn w:val="DefaultParagraphFont"/>
    <w:link w:val="Quote"/>
    <w:uiPriority w:val="29"/>
    <w:rsid w:val="007B2659"/>
    <w:rPr>
      <w:i/>
      <w:iCs/>
      <w:color w:val="404040" w:themeColor="text1" w:themeTint="BF"/>
    </w:rPr>
  </w:style>
  <w:style w:type="paragraph" w:styleId="ListParagraph">
    <w:name w:val="List Paragraph"/>
    <w:basedOn w:val="Normal"/>
    <w:qFormat/>
    <w:rsid w:val="007B2659"/>
    <w:pPr>
      <w:ind w:left="720"/>
      <w:contextualSpacing/>
    </w:pPr>
  </w:style>
  <w:style w:type="character" w:styleId="IntenseEmphasis">
    <w:name w:val="Intense Emphasis"/>
    <w:basedOn w:val="DefaultParagraphFont"/>
    <w:uiPriority w:val="21"/>
    <w:qFormat/>
    <w:rsid w:val="007B2659"/>
    <w:rPr>
      <w:i/>
      <w:iCs/>
      <w:color w:val="0F4761" w:themeColor="accent1" w:themeShade="BF"/>
    </w:rPr>
  </w:style>
  <w:style w:type="paragraph" w:styleId="IntenseQuote">
    <w:name w:val="Intense Quote"/>
    <w:basedOn w:val="Normal"/>
    <w:next w:val="Normal"/>
    <w:link w:val="IntenseQuoteChar"/>
    <w:uiPriority w:val="30"/>
    <w:qFormat/>
    <w:rsid w:val="007B2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659"/>
    <w:rPr>
      <w:i/>
      <w:iCs/>
      <w:color w:val="0F4761" w:themeColor="accent1" w:themeShade="BF"/>
    </w:rPr>
  </w:style>
  <w:style w:type="character" w:styleId="IntenseReference">
    <w:name w:val="Intense Reference"/>
    <w:basedOn w:val="DefaultParagraphFont"/>
    <w:uiPriority w:val="32"/>
    <w:qFormat/>
    <w:rsid w:val="007B2659"/>
    <w:rPr>
      <w:b/>
      <w:bCs/>
      <w:smallCaps/>
      <w:color w:val="0F4761" w:themeColor="accent1" w:themeShade="BF"/>
      <w:spacing w:val="5"/>
    </w:rPr>
  </w:style>
  <w:style w:type="paragraph" w:customStyle="1" w:styleId="Standard">
    <w:name w:val="Standard"/>
    <w:rsid w:val="007B2659"/>
    <w:pPr>
      <w:suppressAutoHyphens/>
      <w:autoSpaceDN w:val="0"/>
      <w:spacing w:before="60" w:after="60" w:line="240" w:lineRule="auto"/>
      <w:textAlignment w:val="baseline"/>
    </w:pPr>
    <w:rPr>
      <w:rFonts w:ascii="Arial" w:eastAsia="PMingLiU" w:hAnsi="Arial" w:cs="Arial"/>
      <w:color w:val="000000"/>
      <w:kern w:val="3"/>
      <w:sz w:val="24"/>
      <w:szCs w:val="24"/>
      <w:lang w:val="en-AU"/>
      <w14:ligatures w14:val="none"/>
    </w:rPr>
  </w:style>
  <w:style w:type="paragraph" w:styleId="Header">
    <w:name w:val="header"/>
    <w:basedOn w:val="Standard"/>
    <w:link w:val="HeaderChar"/>
    <w:rsid w:val="007B2659"/>
    <w:pPr>
      <w:suppressLineNumbers/>
      <w:pBdr>
        <w:bottom w:val="single" w:sz="4" w:space="0" w:color="00000A"/>
      </w:pBdr>
      <w:tabs>
        <w:tab w:val="center" w:pos="4153"/>
        <w:tab w:val="right" w:pos="8987"/>
      </w:tabs>
    </w:pPr>
  </w:style>
  <w:style w:type="character" w:customStyle="1" w:styleId="HeaderChar">
    <w:name w:val="Header Char"/>
    <w:basedOn w:val="DefaultParagraphFont"/>
    <w:link w:val="Header"/>
    <w:rsid w:val="007B2659"/>
    <w:rPr>
      <w:rFonts w:ascii="Arial" w:eastAsia="PMingLiU" w:hAnsi="Arial" w:cs="Arial"/>
      <w:color w:val="000000"/>
      <w:kern w:val="3"/>
      <w:sz w:val="24"/>
      <w:szCs w:val="24"/>
      <w:lang w:val="en-AU"/>
      <w14:ligatures w14:val="none"/>
    </w:rPr>
  </w:style>
  <w:style w:type="character" w:styleId="SubtleEmphasis">
    <w:name w:val="Subtle Emphasis"/>
    <w:qFormat/>
    <w:rsid w:val="007B2659"/>
    <w:rPr>
      <w:i/>
      <w:iCs/>
      <w:color w:val="808080"/>
    </w:rPr>
  </w:style>
  <w:style w:type="numbering" w:customStyle="1" w:styleId="WWNum13">
    <w:name w:val="WWNum13"/>
    <w:basedOn w:val="NoList"/>
    <w:rsid w:val="007B2659"/>
    <w:pPr>
      <w:numPr>
        <w:numId w:val="1"/>
      </w:numPr>
    </w:pPr>
  </w:style>
  <w:style w:type="numbering" w:customStyle="1" w:styleId="WWNum14">
    <w:name w:val="WWNum14"/>
    <w:basedOn w:val="NoList"/>
    <w:rsid w:val="007B2659"/>
    <w:pPr>
      <w:numPr>
        <w:numId w:val="2"/>
      </w:numPr>
    </w:pPr>
  </w:style>
  <w:style w:type="table" w:styleId="TableGrid">
    <w:name w:val="Table Grid"/>
    <w:basedOn w:val="TableNormal"/>
    <w:uiPriority w:val="39"/>
    <w:rsid w:val="00712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0CFE"/>
    <w:rPr>
      <w:color w:val="467886" w:themeColor="hyperlink"/>
      <w:u w:val="single"/>
    </w:rPr>
  </w:style>
  <w:style w:type="character" w:styleId="UnresolvedMention">
    <w:name w:val="Unresolved Mention"/>
    <w:basedOn w:val="DefaultParagraphFont"/>
    <w:uiPriority w:val="99"/>
    <w:semiHidden/>
    <w:unhideWhenUsed/>
    <w:rsid w:val="00DA0CFE"/>
    <w:rPr>
      <w:color w:val="605E5C"/>
      <w:shd w:val="clear" w:color="auto" w:fill="E1DFDD"/>
    </w:rPr>
  </w:style>
  <w:style w:type="paragraph" w:styleId="Footer">
    <w:name w:val="footer"/>
    <w:basedOn w:val="Normal"/>
    <w:link w:val="FooterChar"/>
    <w:uiPriority w:val="99"/>
    <w:unhideWhenUsed/>
    <w:rsid w:val="00C345F3"/>
    <w:pPr>
      <w:tabs>
        <w:tab w:val="center" w:pos="4680"/>
        <w:tab w:val="right" w:pos="9360"/>
      </w:tabs>
    </w:pPr>
  </w:style>
  <w:style w:type="character" w:customStyle="1" w:styleId="FooterChar">
    <w:name w:val="Footer Char"/>
    <w:basedOn w:val="DefaultParagraphFont"/>
    <w:link w:val="Footer"/>
    <w:uiPriority w:val="99"/>
    <w:rsid w:val="00C345F3"/>
    <w:rPr>
      <w:rFonts w:ascii="Times New Roman" w:eastAsia="Times New Roman" w:hAnsi="Times New Roman" w:cs="Times New Roman"/>
      <w:kern w:val="3"/>
      <w:sz w:val="20"/>
      <w:szCs w:val="20"/>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bs@Solsoft.com.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1446</Words>
  <Characters>8246</Characters>
  <Application>Microsoft Office Word</Application>
  <DocSecurity>0</DocSecurity>
  <Lines>68</Lines>
  <Paragraphs>19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Australian Maritime Safety Authority</vt:lpstr>
      <vt:lpstr>    RFQ No: LH-07884 APS5 Test Analysts last date to apply Wednesday, 23 September 2</vt:lpstr>
      <vt:lpstr>    Contract start Monday, 05 October 2026 to 12 months Plus 2 x 12 Months extension</vt:lpstr>
      <vt:lpstr>    Australian Citizen Must be able to obtain Baseline, ACT- Hybrid.</vt:lpstr>
      <vt:lpstr>Important: Softtestpays requires your CV as per below resume format</vt:lpstr>
      <vt:lpstr/>
      <vt:lpstr>SUMMARY</vt:lpstr>
      <vt:lpstr>TECHNICAL SKILLS</vt:lpstr>
      <vt:lpstr>EDUCATION</vt:lpstr>
      <vt:lpstr>TRAINING AND CERTIFICATIONS</vt:lpstr>
      <vt:lpstr/>
      <vt:lpstr>WORK HISTORY</vt:lpstr>
      <vt:lpstr>Referees</vt:lpstr>
    </vt:vector>
  </TitlesOfParts>
  <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Akula</dc:creator>
  <cp:keywords/>
  <dc:description/>
  <cp:lastModifiedBy>Navaneeta chary</cp:lastModifiedBy>
  <cp:revision>8</cp:revision>
  <dcterms:created xsi:type="dcterms:W3CDTF">2026-09-16T07:15:00Z</dcterms:created>
  <dcterms:modified xsi:type="dcterms:W3CDTF">2026-09-16T08:30:00Z</dcterms:modified>
</cp:coreProperties>
</file>