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FFADB2" w14:textId="16ECD4DA" w:rsidR="00D5098B" w:rsidRPr="00D5098B" w:rsidRDefault="00D5098B" w:rsidP="00D5098B">
      <w:pPr>
        <w:pStyle w:val="Heading2"/>
        <w:spacing w:before="0" w:after="225"/>
        <w:jc w:val="center"/>
        <w:rPr>
          <w:b/>
          <w:bCs/>
          <w:color w:val="FF0000"/>
          <w:spacing w:val="15"/>
          <w:sz w:val="22"/>
          <w:szCs w:val="22"/>
          <w:lang w:val="en-US"/>
        </w:rPr>
      </w:pPr>
      <w:bookmarkStart w:id="0" w:name="Bookmark3"/>
      <w:r w:rsidRPr="00D5098B">
        <w:rPr>
          <w:rFonts w:cs="Segoe UI"/>
          <w:b/>
          <w:bCs/>
          <w:color w:val="004586"/>
        </w:rPr>
        <w:t xml:space="preserve">Australian </w:t>
      </w:r>
      <w:r w:rsidR="00624AEB">
        <w:rPr>
          <w:rFonts w:cs="Segoe UI"/>
          <w:b/>
          <w:bCs/>
          <w:color w:val="004586"/>
        </w:rPr>
        <w:t>Crime</w:t>
      </w:r>
      <w:r w:rsidRPr="00D5098B">
        <w:rPr>
          <w:rFonts w:cs="Segoe UI"/>
          <w:b/>
          <w:bCs/>
          <w:color w:val="004586"/>
        </w:rPr>
        <w:t xml:space="preserve"> Commission</w:t>
      </w:r>
    </w:p>
    <w:p w14:paraId="2C06CE79" w14:textId="4251C9CA" w:rsidR="007B2659" w:rsidRPr="005E1FA8" w:rsidRDefault="007B2659" w:rsidP="00D5098B">
      <w:pPr>
        <w:pStyle w:val="Heading2"/>
        <w:numPr>
          <w:ilvl w:val="0"/>
          <w:numId w:val="4"/>
        </w:numPr>
        <w:spacing w:before="0" w:after="225"/>
        <w:jc w:val="both"/>
        <w:rPr>
          <w:b/>
          <w:bCs/>
          <w:color w:val="FF0000"/>
          <w:spacing w:val="15"/>
          <w:sz w:val="22"/>
          <w:szCs w:val="22"/>
          <w:lang w:val="en-US"/>
        </w:rPr>
      </w:pPr>
      <w:r w:rsidRPr="005E1FA8">
        <w:rPr>
          <w:bCs/>
          <w:color w:val="FF0000"/>
          <w:spacing w:val="15"/>
          <w:sz w:val="22"/>
          <w:szCs w:val="22"/>
        </w:rPr>
        <w:t xml:space="preserve">RFQ No: </w:t>
      </w:r>
      <w:r w:rsidR="00D5098B" w:rsidRPr="005E1FA8">
        <w:rPr>
          <w:bCs/>
          <w:color w:val="FF0000"/>
          <w:spacing w:val="15"/>
          <w:sz w:val="22"/>
          <w:szCs w:val="22"/>
        </w:rPr>
        <w:t>LH-07</w:t>
      </w:r>
      <w:r w:rsidR="005E1FA8">
        <w:rPr>
          <w:bCs/>
          <w:color w:val="FF0000"/>
          <w:spacing w:val="15"/>
          <w:sz w:val="22"/>
          <w:szCs w:val="22"/>
        </w:rPr>
        <w:t>710</w:t>
      </w:r>
      <w:r w:rsidR="00D5098B" w:rsidRPr="005E1FA8">
        <w:rPr>
          <w:bCs/>
          <w:color w:val="FF0000"/>
          <w:spacing w:val="15"/>
          <w:sz w:val="22"/>
          <w:szCs w:val="22"/>
        </w:rPr>
        <w:t xml:space="preserve"> </w:t>
      </w:r>
      <w:r w:rsidR="00293149" w:rsidRPr="005E1FA8">
        <w:rPr>
          <w:b/>
          <w:color w:val="FF0000"/>
          <w:spacing w:val="15"/>
          <w:sz w:val="22"/>
          <w:szCs w:val="22"/>
        </w:rPr>
        <w:t>EL1</w:t>
      </w:r>
      <w:r w:rsidR="00D5098B" w:rsidRPr="005E1FA8">
        <w:rPr>
          <w:bCs/>
          <w:color w:val="FF0000"/>
          <w:spacing w:val="15"/>
          <w:sz w:val="22"/>
          <w:szCs w:val="22"/>
        </w:rPr>
        <w:t xml:space="preserve"> </w:t>
      </w:r>
      <w:r w:rsidR="005E1FA8" w:rsidRPr="005E1FA8">
        <w:rPr>
          <w:b/>
          <w:bCs/>
          <w:color w:val="FF0000"/>
          <w:spacing w:val="15"/>
          <w:sz w:val="22"/>
          <w:szCs w:val="22"/>
          <w:lang w:val="en-US"/>
        </w:rPr>
        <w:t>Senior Endpoint Security Infrastructure Engineer</w:t>
      </w:r>
      <w:r w:rsidR="005E1FA8" w:rsidRPr="005E1FA8">
        <w:rPr>
          <w:color w:val="FF0000"/>
          <w:spacing w:val="15"/>
          <w:sz w:val="22"/>
          <w:szCs w:val="22"/>
        </w:rPr>
        <w:t xml:space="preserve"> </w:t>
      </w:r>
      <w:r w:rsidRPr="005E1FA8">
        <w:rPr>
          <w:color w:val="FF0000"/>
          <w:spacing w:val="15"/>
          <w:sz w:val="22"/>
          <w:szCs w:val="22"/>
        </w:rPr>
        <w:t xml:space="preserve">last </w:t>
      </w:r>
      <w:r w:rsidRPr="005E1FA8">
        <w:rPr>
          <w:bCs/>
          <w:color w:val="FF0000"/>
          <w:spacing w:val="15"/>
          <w:sz w:val="22"/>
          <w:szCs w:val="22"/>
        </w:rPr>
        <w:t xml:space="preserve">date to </w:t>
      </w:r>
      <w:bookmarkStart w:id="1" w:name="_Hlk497294109"/>
      <w:r w:rsidRPr="005E1FA8">
        <w:rPr>
          <w:bCs/>
          <w:color w:val="FF0000"/>
          <w:spacing w:val="15"/>
          <w:sz w:val="22"/>
          <w:szCs w:val="22"/>
        </w:rPr>
        <w:t xml:space="preserve">apply </w:t>
      </w:r>
      <w:r w:rsidR="00592A57" w:rsidRPr="005E1FA8">
        <w:rPr>
          <w:bCs/>
          <w:color w:val="FF0000"/>
          <w:spacing w:val="15"/>
          <w:sz w:val="22"/>
          <w:szCs w:val="22"/>
        </w:rPr>
        <w:t>Wednesday, 16 September 2026</w:t>
      </w:r>
      <w:r w:rsidRPr="005E1FA8">
        <w:rPr>
          <w:bCs/>
          <w:color w:val="FF0000"/>
          <w:spacing w:val="15"/>
          <w:sz w:val="22"/>
          <w:szCs w:val="22"/>
        </w:rPr>
        <w:t>.</w:t>
      </w:r>
    </w:p>
    <w:p w14:paraId="1C2BB2A1" w14:textId="7FBC2F17" w:rsidR="007B2659" w:rsidRPr="002640A4" w:rsidRDefault="007B2659">
      <w:pPr>
        <w:pStyle w:val="Heading2"/>
        <w:numPr>
          <w:ilvl w:val="0"/>
          <w:numId w:val="4"/>
        </w:numPr>
        <w:shd w:val="clear" w:color="auto" w:fill="FFFFFF"/>
        <w:spacing w:after="225"/>
        <w:jc w:val="both"/>
        <w:rPr>
          <w:bCs/>
          <w:color w:val="FF0000"/>
          <w:spacing w:val="15"/>
          <w:sz w:val="22"/>
          <w:szCs w:val="22"/>
        </w:rPr>
      </w:pPr>
      <w:r w:rsidRPr="002640A4">
        <w:rPr>
          <w:bCs/>
          <w:color w:val="FF0000"/>
          <w:spacing w:val="15"/>
          <w:sz w:val="22"/>
          <w:szCs w:val="22"/>
        </w:rPr>
        <w:t xml:space="preserve">Contract start </w:t>
      </w:r>
      <w:r w:rsidR="005E1FA8" w:rsidRPr="005E1FA8">
        <w:rPr>
          <w:bCs/>
          <w:color w:val="FF0000"/>
          <w:spacing w:val="15"/>
          <w:sz w:val="22"/>
          <w:szCs w:val="22"/>
        </w:rPr>
        <w:t>Monday, 05 October 2026</w:t>
      </w:r>
      <w:r w:rsidR="005E1FA8">
        <w:rPr>
          <w:bCs/>
          <w:color w:val="FF0000"/>
          <w:spacing w:val="15"/>
          <w:sz w:val="22"/>
          <w:szCs w:val="22"/>
        </w:rPr>
        <w:t xml:space="preserve"> </w:t>
      </w:r>
      <w:r w:rsidRPr="002640A4">
        <w:rPr>
          <w:bCs/>
          <w:color w:val="FF0000"/>
          <w:spacing w:val="15"/>
          <w:sz w:val="22"/>
          <w:szCs w:val="22"/>
        </w:rPr>
        <w:t xml:space="preserve">to </w:t>
      </w:r>
      <w:r w:rsidR="005E1FA8">
        <w:rPr>
          <w:bCs/>
          <w:color w:val="FF0000"/>
          <w:spacing w:val="15"/>
          <w:sz w:val="22"/>
          <w:szCs w:val="22"/>
        </w:rPr>
        <w:t>06</w:t>
      </w:r>
      <w:r w:rsidRPr="002640A4">
        <w:rPr>
          <w:bCs/>
          <w:color w:val="FF0000"/>
          <w:spacing w:val="15"/>
          <w:sz w:val="22"/>
          <w:szCs w:val="22"/>
        </w:rPr>
        <w:t xml:space="preserve"> months Plus</w:t>
      </w:r>
      <w:r w:rsidR="00F23929">
        <w:rPr>
          <w:bCs/>
          <w:color w:val="FF0000"/>
          <w:spacing w:val="15"/>
          <w:sz w:val="22"/>
          <w:szCs w:val="22"/>
        </w:rPr>
        <w:t xml:space="preserve"> 2</w:t>
      </w:r>
      <w:r w:rsidR="00C905CE" w:rsidRPr="00C905CE">
        <w:rPr>
          <w:bCs/>
          <w:color w:val="FF0000"/>
          <w:spacing w:val="15"/>
          <w:sz w:val="22"/>
          <w:szCs w:val="22"/>
        </w:rPr>
        <w:t xml:space="preserve"> x </w:t>
      </w:r>
      <w:r w:rsidR="00DA0CFE">
        <w:rPr>
          <w:bCs/>
          <w:color w:val="FF0000"/>
          <w:spacing w:val="15"/>
          <w:sz w:val="22"/>
          <w:szCs w:val="22"/>
        </w:rPr>
        <w:t>12 Month</w:t>
      </w:r>
      <w:r w:rsidR="00C905CE" w:rsidRPr="00C905CE">
        <w:rPr>
          <w:bCs/>
          <w:color w:val="FF0000"/>
          <w:spacing w:val="15"/>
          <w:sz w:val="22"/>
          <w:szCs w:val="22"/>
        </w:rPr>
        <w:t>s extension</w:t>
      </w:r>
      <w:r w:rsidRPr="002640A4">
        <w:rPr>
          <w:bCs/>
          <w:color w:val="FF0000"/>
          <w:spacing w:val="15"/>
          <w:sz w:val="22"/>
          <w:szCs w:val="22"/>
        </w:rPr>
        <w:t>.</w:t>
      </w:r>
    </w:p>
    <w:p w14:paraId="53708694" w14:textId="0A228FAE" w:rsidR="007B2659" w:rsidRPr="002640A4" w:rsidRDefault="007B2659">
      <w:pPr>
        <w:pStyle w:val="Heading2"/>
        <w:numPr>
          <w:ilvl w:val="0"/>
          <w:numId w:val="4"/>
        </w:numPr>
        <w:shd w:val="clear" w:color="auto" w:fill="FFFFFF"/>
        <w:spacing w:before="0" w:after="225"/>
        <w:jc w:val="both"/>
        <w:rPr>
          <w:bCs/>
          <w:color w:val="FF0000"/>
          <w:spacing w:val="15"/>
          <w:sz w:val="22"/>
          <w:szCs w:val="22"/>
        </w:rPr>
      </w:pPr>
      <w:r w:rsidRPr="002640A4">
        <w:rPr>
          <w:color w:val="FF0000"/>
          <w:sz w:val="22"/>
          <w:szCs w:val="22"/>
        </w:rPr>
        <w:t xml:space="preserve">Australian Citizen </w:t>
      </w:r>
      <w:r w:rsidR="00D5098B" w:rsidRPr="00D5098B">
        <w:rPr>
          <w:color w:val="FF0000"/>
          <w:sz w:val="22"/>
          <w:szCs w:val="22"/>
        </w:rPr>
        <w:t xml:space="preserve">Must be able to obtain </w:t>
      </w:r>
      <w:r w:rsidR="005E1FA8" w:rsidRPr="005E1FA8">
        <w:rPr>
          <w:color w:val="FF0000"/>
          <w:sz w:val="22"/>
          <w:szCs w:val="22"/>
        </w:rPr>
        <w:t>Baseline</w:t>
      </w:r>
      <w:r w:rsidR="005E1FA8">
        <w:rPr>
          <w:color w:val="FF0000"/>
          <w:sz w:val="22"/>
          <w:szCs w:val="22"/>
        </w:rPr>
        <w:t xml:space="preserve">, </w:t>
      </w:r>
      <w:r w:rsidR="00DA0CFE">
        <w:rPr>
          <w:color w:val="FF0000"/>
          <w:sz w:val="22"/>
          <w:szCs w:val="22"/>
        </w:rPr>
        <w:t xml:space="preserve">ACT- </w:t>
      </w:r>
      <w:r w:rsidR="00F23929">
        <w:rPr>
          <w:color w:val="FF0000"/>
          <w:sz w:val="22"/>
          <w:szCs w:val="22"/>
        </w:rPr>
        <w:t>Hybrid</w:t>
      </w:r>
      <w:r w:rsidRPr="002640A4">
        <w:rPr>
          <w:color w:val="FF0000"/>
          <w:sz w:val="22"/>
          <w:szCs w:val="22"/>
        </w:rPr>
        <w:t>.</w:t>
      </w:r>
    </w:p>
    <w:bookmarkEnd w:id="1"/>
    <w:p w14:paraId="1EE7CF88" w14:textId="77777777" w:rsidR="007B2659" w:rsidRDefault="007B2659" w:rsidP="007B2659">
      <w:pPr>
        <w:pStyle w:val="Standard"/>
        <w:tabs>
          <w:tab w:val="left" w:pos="720"/>
          <w:tab w:val="left" w:pos="4200"/>
        </w:tabs>
        <w:jc w:val="both"/>
      </w:pPr>
      <w:r w:rsidRPr="002640A4">
        <w:rPr>
          <w:b/>
          <w:bCs/>
          <w:color w:val="00375F"/>
        </w:rPr>
        <w:t xml:space="preserve">Send your responses to </w:t>
      </w:r>
      <w:hyperlink r:id="rId7" w:history="1">
        <w:r w:rsidRPr="002640A4">
          <w:rPr>
            <w:b/>
            <w:bCs/>
          </w:rPr>
          <w:t>jobs@softtestpays.com</w:t>
        </w:r>
      </w:hyperlink>
    </w:p>
    <w:p w14:paraId="6CE2959C" w14:textId="77777777" w:rsidR="00E56867" w:rsidRPr="002640A4" w:rsidRDefault="00E56867" w:rsidP="007673EC">
      <w:pPr>
        <w:rPr>
          <w:rFonts w:ascii="Arial" w:hAnsi="Arial" w:cs="Arial"/>
          <w:sz w:val="24"/>
          <w:szCs w:val="24"/>
        </w:rPr>
      </w:pPr>
    </w:p>
    <w:p w14:paraId="1B3B7EA9" w14:textId="304F4A4F" w:rsidR="007673EC" w:rsidRPr="00911305" w:rsidRDefault="007673EC" w:rsidP="007673EC">
      <w:pPr>
        <w:rPr>
          <w:rFonts w:ascii="Arial" w:hAnsi="Arial" w:cs="Arial"/>
          <w:b/>
          <w:bCs/>
          <w:sz w:val="28"/>
          <w:szCs w:val="28"/>
        </w:rPr>
      </w:pPr>
      <w:r w:rsidRPr="00911305">
        <w:rPr>
          <w:rFonts w:ascii="Arial" w:hAnsi="Arial" w:cs="Arial"/>
          <w:b/>
          <w:bCs/>
          <w:sz w:val="28"/>
          <w:szCs w:val="28"/>
        </w:rPr>
        <w:t>About the organisation</w:t>
      </w:r>
    </w:p>
    <w:p w14:paraId="15CFC760" w14:textId="77777777" w:rsidR="005E3B1B" w:rsidRPr="00D5098B" w:rsidRDefault="005E3B1B" w:rsidP="0085622A">
      <w:pPr>
        <w:rPr>
          <w:rFonts w:ascii="Arial" w:hAnsi="Arial" w:cs="Arial"/>
          <w:sz w:val="24"/>
          <w:szCs w:val="24"/>
        </w:rPr>
      </w:pPr>
    </w:p>
    <w:bookmarkEnd w:id="0"/>
    <w:p w14:paraId="4ADB59C4" w14:textId="7721FD8B" w:rsidR="003A6933" w:rsidRDefault="00317DF4" w:rsidP="007673EC">
      <w:pPr>
        <w:rPr>
          <w:rFonts w:ascii="Arial" w:eastAsia="PMingLiU" w:hAnsi="Arial" w:cs="Arial"/>
          <w:color w:val="000000"/>
          <w:sz w:val="22"/>
          <w:szCs w:val="22"/>
          <w:lang w:val="en-US" w:eastAsia="en-US"/>
        </w:rPr>
      </w:pPr>
      <w:r w:rsidRPr="00317DF4">
        <w:rPr>
          <w:rFonts w:ascii="Arial" w:eastAsia="PMingLiU" w:hAnsi="Arial" w:cs="Arial"/>
          <w:color w:val="000000"/>
          <w:sz w:val="22"/>
          <w:szCs w:val="22"/>
          <w:lang w:val="en-US" w:eastAsia="en-US"/>
        </w:rPr>
        <w:t>The Department of Industry, Science and Resources (DISR) is a </w:t>
      </w:r>
      <w:hyperlink r:id="rId8" w:tooltip="List of Australian Government entities" w:history="1">
        <w:r w:rsidRPr="00317DF4">
          <w:rPr>
            <w:rFonts w:ascii="Arial" w:eastAsia="PMingLiU" w:hAnsi="Arial" w:cs="Arial"/>
            <w:color w:val="000000"/>
            <w:sz w:val="22"/>
            <w:szCs w:val="22"/>
            <w:lang w:val="en-US" w:eastAsia="en-US"/>
          </w:rPr>
          <w:t>department</w:t>
        </w:r>
      </w:hyperlink>
      <w:r w:rsidRPr="00317DF4">
        <w:rPr>
          <w:rFonts w:ascii="Arial" w:eastAsia="PMingLiU" w:hAnsi="Arial" w:cs="Arial"/>
          <w:color w:val="000000"/>
          <w:sz w:val="22"/>
          <w:szCs w:val="22"/>
          <w:lang w:val="en-US" w:eastAsia="en-US"/>
        </w:rPr>
        <w:t> of the </w:t>
      </w:r>
      <w:hyperlink r:id="rId9" w:tooltip="Australian Government" w:history="1">
        <w:r w:rsidRPr="00317DF4">
          <w:rPr>
            <w:rFonts w:ascii="Arial" w:eastAsia="PMingLiU" w:hAnsi="Arial" w:cs="Arial"/>
            <w:color w:val="000000"/>
            <w:sz w:val="22"/>
            <w:szCs w:val="22"/>
            <w:lang w:val="en-US" w:eastAsia="en-US"/>
          </w:rPr>
          <w:t>Australian Government</w:t>
        </w:r>
      </w:hyperlink>
      <w:r w:rsidRPr="00317DF4">
        <w:rPr>
          <w:rFonts w:ascii="Arial" w:eastAsia="PMingLiU" w:hAnsi="Arial" w:cs="Arial"/>
          <w:color w:val="000000"/>
          <w:sz w:val="22"/>
          <w:szCs w:val="22"/>
          <w:lang w:val="en-US" w:eastAsia="en-US"/>
        </w:rPr>
        <w:t> established on 1 July 2022. It is responsible for advising the government on matters of </w:t>
      </w:r>
      <w:hyperlink r:id="rId10" w:tooltip="Business" w:history="1">
        <w:r w:rsidRPr="00317DF4">
          <w:rPr>
            <w:rFonts w:ascii="Arial" w:eastAsia="PMingLiU" w:hAnsi="Arial" w:cs="Arial"/>
            <w:color w:val="000000"/>
            <w:sz w:val="22"/>
            <w:szCs w:val="22"/>
            <w:lang w:val="en-US" w:eastAsia="en-US"/>
          </w:rPr>
          <w:t>industry</w:t>
        </w:r>
      </w:hyperlink>
      <w:r w:rsidRPr="00317DF4">
        <w:rPr>
          <w:rFonts w:ascii="Arial" w:eastAsia="PMingLiU" w:hAnsi="Arial" w:cs="Arial"/>
          <w:color w:val="000000"/>
          <w:sz w:val="22"/>
          <w:szCs w:val="22"/>
          <w:lang w:val="en-US" w:eastAsia="en-US"/>
        </w:rPr>
        <w:t>, </w:t>
      </w:r>
      <w:hyperlink r:id="rId11" w:tooltip="Science" w:history="1">
        <w:r w:rsidRPr="00317DF4">
          <w:rPr>
            <w:rFonts w:ascii="Arial" w:eastAsia="PMingLiU" w:hAnsi="Arial" w:cs="Arial"/>
            <w:color w:val="000000"/>
            <w:sz w:val="22"/>
            <w:szCs w:val="22"/>
            <w:lang w:val="en-US" w:eastAsia="en-US"/>
          </w:rPr>
          <w:t>science</w:t>
        </w:r>
      </w:hyperlink>
      <w:r w:rsidRPr="00317DF4">
        <w:rPr>
          <w:rFonts w:ascii="Arial" w:eastAsia="PMingLiU" w:hAnsi="Arial" w:cs="Arial"/>
          <w:color w:val="000000"/>
          <w:sz w:val="22"/>
          <w:szCs w:val="22"/>
          <w:lang w:val="en-US" w:eastAsia="en-US"/>
        </w:rPr>
        <w:t> and </w:t>
      </w:r>
      <w:hyperlink r:id="rId12" w:tooltip="Resource" w:history="1">
        <w:r w:rsidRPr="00317DF4">
          <w:rPr>
            <w:rFonts w:ascii="Arial" w:eastAsia="PMingLiU" w:hAnsi="Arial" w:cs="Arial"/>
            <w:color w:val="000000"/>
            <w:sz w:val="22"/>
            <w:szCs w:val="22"/>
            <w:lang w:val="en-US" w:eastAsia="en-US"/>
          </w:rPr>
          <w:t>resources</w:t>
        </w:r>
      </w:hyperlink>
      <w:r w:rsidRPr="00317DF4">
        <w:rPr>
          <w:rFonts w:ascii="Arial" w:eastAsia="PMingLiU" w:hAnsi="Arial" w:cs="Arial"/>
          <w:color w:val="000000"/>
          <w:sz w:val="22"/>
          <w:szCs w:val="22"/>
          <w:lang w:val="en-US" w:eastAsia="en-US"/>
        </w:rPr>
        <w:t>, and delivering policies and programs in these areas. The department is also responsible for the publication of the government's "Critical Minerals Strategy 2023–2030</w:t>
      </w:r>
      <w:r>
        <w:rPr>
          <w:rFonts w:ascii="Arial" w:eastAsia="PMingLiU" w:hAnsi="Arial" w:cs="Arial"/>
          <w:color w:val="000000"/>
          <w:sz w:val="22"/>
          <w:szCs w:val="22"/>
          <w:lang w:val="en-US" w:eastAsia="en-US"/>
        </w:rPr>
        <w:t>.</w:t>
      </w:r>
    </w:p>
    <w:p w14:paraId="4F68F862" w14:textId="77777777" w:rsidR="00317DF4" w:rsidRPr="00317DF4" w:rsidRDefault="00317DF4" w:rsidP="007673EC">
      <w:pPr>
        <w:rPr>
          <w:rFonts w:ascii="Arial" w:eastAsia="PMingLiU" w:hAnsi="Arial" w:cs="Arial"/>
          <w:color w:val="000000"/>
          <w:sz w:val="22"/>
          <w:szCs w:val="22"/>
          <w:lang w:val="en-US" w:eastAsia="en-US"/>
        </w:rPr>
      </w:pPr>
    </w:p>
    <w:p w14:paraId="1B0C1D4F" w14:textId="2FB464AB" w:rsidR="00DA0CFE" w:rsidRPr="00911305" w:rsidRDefault="00DA0CFE" w:rsidP="00DA0CFE">
      <w:pPr>
        <w:pStyle w:val="Standard"/>
        <w:tabs>
          <w:tab w:val="left" w:pos="4200"/>
        </w:tabs>
        <w:jc w:val="both"/>
        <w:rPr>
          <w:b/>
          <w:bCs/>
          <w:color w:val="auto"/>
          <w:lang w:val="en-US"/>
        </w:rPr>
      </w:pPr>
      <w:r w:rsidRPr="00911305">
        <w:rPr>
          <w:b/>
          <w:bCs/>
          <w:color w:val="auto"/>
          <w:sz w:val="28"/>
          <w:szCs w:val="28"/>
          <w:lang w:val="en-US"/>
        </w:rPr>
        <w:t>Job details</w:t>
      </w:r>
      <w:r w:rsidR="00911305">
        <w:rPr>
          <w:b/>
          <w:bCs/>
          <w:color w:val="auto"/>
          <w:lang w:val="en-US"/>
        </w:rPr>
        <w:t>:</w:t>
      </w:r>
    </w:p>
    <w:p w14:paraId="3E6A9DF9" w14:textId="77777777" w:rsidR="007665D9" w:rsidRPr="007665D9" w:rsidRDefault="007665D9" w:rsidP="007665D9">
      <w:pPr>
        <w:pStyle w:val="Standard"/>
        <w:tabs>
          <w:tab w:val="left" w:pos="4200"/>
        </w:tabs>
        <w:jc w:val="both"/>
        <w:rPr>
          <w:sz w:val="22"/>
          <w:szCs w:val="22"/>
          <w:lang w:val="en-US"/>
        </w:rPr>
      </w:pPr>
      <w:r w:rsidRPr="007665D9">
        <w:rPr>
          <w:sz w:val="22"/>
          <w:szCs w:val="22"/>
          <w:lang w:val="en-US"/>
        </w:rPr>
        <w:t>We are seeking a technically skilled and security-conscious Platform Engineer to join our Platform Services team. The role contributes to the operation, maintenance and continual improvement of the Department’s ICT infrastructure and endpoint security platforms, with a strong focus on secure, reliable and supportable services.</w:t>
      </w:r>
    </w:p>
    <w:p w14:paraId="1B3B29DC" w14:textId="77777777" w:rsidR="007665D9" w:rsidRPr="007665D9" w:rsidRDefault="007665D9" w:rsidP="007665D9">
      <w:pPr>
        <w:pStyle w:val="Standard"/>
        <w:tabs>
          <w:tab w:val="left" w:pos="4200"/>
        </w:tabs>
        <w:jc w:val="both"/>
        <w:rPr>
          <w:sz w:val="22"/>
          <w:szCs w:val="22"/>
          <w:lang w:val="en-US"/>
        </w:rPr>
      </w:pPr>
      <w:r w:rsidRPr="007665D9">
        <w:rPr>
          <w:sz w:val="22"/>
          <w:szCs w:val="22"/>
          <w:lang w:val="en-US"/>
        </w:rPr>
        <w:t>The position supports Windows Server environments, endpoint protection and application control technologies, identity and privileged access management platforms, and related infrastructure services. The successful candidate will work collaboratively with Platform Services colleagues, Cyber Security, infrastructure and application teams, project delivery areas, vendors and business stakeholders.</w:t>
      </w:r>
    </w:p>
    <w:p w14:paraId="47C18C93" w14:textId="77777777" w:rsidR="007665D9" w:rsidRPr="007665D9" w:rsidRDefault="007665D9" w:rsidP="007665D9">
      <w:pPr>
        <w:pStyle w:val="Standard"/>
        <w:tabs>
          <w:tab w:val="left" w:pos="4200"/>
        </w:tabs>
        <w:jc w:val="both"/>
        <w:rPr>
          <w:sz w:val="22"/>
          <w:szCs w:val="22"/>
          <w:lang w:val="en-US"/>
        </w:rPr>
      </w:pPr>
      <w:r w:rsidRPr="007665D9">
        <w:rPr>
          <w:sz w:val="22"/>
          <w:szCs w:val="22"/>
          <w:lang w:val="en-US"/>
        </w:rPr>
        <w:t>The role will balance business-as-usual support with project delivery, security uplift, vulnerability remediation, platform lifecycle management, documentation and knowledge transfer</w:t>
      </w:r>
    </w:p>
    <w:p w14:paraId="673AD152" w14:textId="77777777" w:rsidR="007665D9" w:rsidRPr="007665D9" w:rsidRDefault="007665D9" w:rsidP="007665D9">
      <w:pPr>
        <w:pStyle w:val="Standard"/>
        <w:tabs>
          <w:tab w:val="left" w:pos="4200"/>
        </w:tabs>
        <w:jc w:val="both"/>
        <w:rPr>
          <w:b/>
          <w:bCs/>
          <w:sz w:val="22"/>
          <w:szCs w:val="22"/>
          <w:lang w:val="en-US"/>
        </w:rPr>
      </w:pPr>
      <w:r w:rsidRPr="007665D9">
        <w:rPr>
          <w:b/>
          <w:bCs/>
          <w:sz w:val="22"/>
          <w:szCs w:val="22"/>
          <w:lang w:val="en-US"/>
        </w:rPr>
        <w:t>Key duties and responsibilities</w:t>
      </w:r>
    </w:p>
    <w:p w14:paraId="567D2289" w14:textId="77777777" w:rsidR="007665D9" w:rsidRPr="007665D9" w:rsidRDefault="007665D9" w:rsidP="007665D9">
      <w:pPr>
        <w:pStyle w:val="Standard"/>
        <w:numPr>
          <w:ilvl w:val="0"/>
          <w:numId w:val="16"/>
        </w:numPr>
        <w:tabs>
          <w:tab w:val="left" w:pos="4200"/>
        </w:tabs>
        <w:jc w:val="both"/>
        <w:rPr>
          <w:sz w:val="22"/>
          <w:szCs w:val="22"/>
          <w:lang w:val="en-US"/>
        </w:rPr>
      </w:pPr>
      <w:r w:rsidRPr="007665D9">
        <w:rPr>
          <w:sz w:val="22"/>
          <w:szCs w:val="22"/>
          <w:lang w:val="en-US"/>
        </w:rPr>
        <w:t>Support and maintain enterprise endpoint security platforms, including application control, endpoint protection, endpoint detection and response (EDR), host-based firewalls, vulnerability management and device control technologies.</w:t>
      </w:r>
    </w:p>
    <w:p w14:paraId="19A2C341" w14:textId="77777777" w:rsidR="007665D9" w:rsidRPr="007665D9" w:rsidRDefault="007665D9" w:rsidP="007665D9">
      <w:pPr>
        <w:pStyle w:val="Standard"/>
        <w:numPr>
          <w:ilvl w:val="0"/>
          <w:numId w:val="16"/>
        </w:numPr>
        <w:tabs>
          <w:tab w:val="left" w:pos="4200"/>
        </w:tabs>
        <w:jc w:val="both"/>
        <w:rPr>
          <w:sz w:val="22"/>
          <w:szCs w:val="22"/>
          <w:lang w:val="en-US"/>
        </w:rPr>
      </w:pPr>
      <w:r w:rsidRPr="007665D9">
        <w:rPr>
          <w:sz w:val="22"/>
          <w:szCs w:val="22"/>
          <w:lang w:val="en-US"/>
        </w:rPr>
        <w:t>Administer and support technologies such as Airlock Digital, Symantec Endpoint Protection and Microsoft Defender, including platform configuration, policy maintenance, agent health and lifecycle management.</w:t>
      </w:r>
    </w:p>
    <w:p w14:paraId="14295428" w14:textId="77777777" w:rsidR="007665D9" w:rsidRPr="007665D9" w:rsidRDefault="007665D9" w:rsidP="007665D9">
      <w:pPr>
        <w:pStyle w:val="Standard"/>
        <w:numPr>
          <w:ilvl w:val="0"/>
          <w:numId w:val="16"/>
        </w:numPr>
        <w:tabs>
          <w:tab w:val="left" w:pos="4200"/>
        </w:tabs>
        <w:jc w:val="both"/>
        <w:rPr>
          <w:sz w:val="22"/>
          <w:szCs w:val="22"/>
          <w:lang w:val="en-US"/>
        </w:rPr>
      </w:pPr>
      <w:r w:rsidRPr="007665D9">
        <w:rPr>
          <w:sz w:val="22"/>
          <w:szCs w:val="22"/>
          <w:lang w:val="en-US"/>
        </w:rPr>
        <w:t>Plan and deliver security platform patching, upgrades, policy changes and agent deployments through established change management processes.</w:t>
      </w:r>
    </w:p>
    <w:p w14:paraId="108E3736" w14:textId="77777777" w:rsidR="007665D9" w:rsidRPr="007665D9" w:rsidRDefault="007665D9" w:rsidP="007665D9">
      <w:pPr>
        <w:pStyle w:val="Standard"/>
        <w:numPr>
          <w:ilvl w:val="0"/>
          <w:numId w:val="16"/>
        </w:numPr>
        <w:tabs>
          <w:tab w:val="left" w:pos="4200"/>
        </w:tabs>
        <w:jc w:val="both"/>
        <w:rPr>
          <w:sz w:val="22"/>
          <w:szCs w:val="22"/>
          <w:lang w:val="en-US"/>
        </w:rPr>
      </w:pPr>
      <w:r w:rsidRPr="007665D9">
        <w:rPr>
          <w:sz w:val="22"/>
          <w:szCs w:val="22"/>
          <w:lang w:val="en-US"/>
        </w:rPr>
        <w:t>Assess and implement application whitelisting, application unblocking, antivirus exclusion and security policy requests in consultation with system owners and Cyber Security.</w:t>
      </w:r>
    </w:p>
    <w:p w14:paraId="3AE8BA54" w14:textId="77777777" w:rsidR="007665D9" w:rsidRPr="007665D9" w:rsidRDefault="007665D9" w:rsidP="007665D9">
      <w:pPr>
        <w:pStyle w:val="Standard"/>
        <w:numPr>
          <w:ilvl w:val="0"/>
          <w:numId w:val="16"/>
        </w:numPr>
        <w:tabs>
          <w:tab w:val="left" w:pos="4200"/>
        </w:tabs>
        <w:jc w:val="both"/>
        <w:rPr>
          <w:sz w:val="22"/>
          <w:szCs w:val="22"/>
          <w:lang w:val="en-US"/>
        </w:rPr>
      </w:pPr>
      <w:r w:rsidRPr="007665D9">
        <w:rPr>
          <w:sz w:val="22"/>
          <w:szCs w:val="22"/>
          <w:lang w:val="en-US"/>
        </w:rPr>
        <w:t>Monitor and respond to CVEs, vendor advisories, security findings and vulnerabilities, including impact assessment, remediation planning, testing and implementation.</w:t>
      </w:r>
    </w:p>
    <w:p w14:paraId="0D410CB3" w14:textId="77777777" w:rsidR="007665D9" w:rsidRPr="007665D9" w:rsidRDefault="007665D9" w:rsidP="007665D9">
      <w:pPr>
        <w:pStyle w:val="Standard"/>
        <w:numPr>
          <w:ilvl w:val="0"/>
          <w:numId w:val="16"/>
        </w:numPr>
        <w:tabs>
          <w:tab w:val="left" w:pos="4200"/>
        </w:tabs>
        <w:jc w:val="both"/>
        <w:rPr>
          <w:sz w:val="22"/>
          <w:szCs w:val="22"/>
          <w:lang w:val="en-US"/>
        </w:rPr>
      </w:pPr>
      <w:r w:rsidRPr="007665D9">
        <w:rPr>
          <w:sz w:val="22"/>
          <w:szCs w:val="22"/>
          <w:lang w:val="en-US"/>
        </w:rPr>
        <w:lastRenderedPageBreak/>
        <w:t>Provide operational and project support across enterprise Windows Server environments and related infrastructure services including windows servers without a GUI (Server core).</w:t>
      </w:r>
    </w:p>
    <w:p w14:paraId="1390DCE3" w14:textId="77777777" w:rsidR="007665D9" w:rsidRPr="007665D9" w:rsidRDefault="007665D9" w:rsidP="007665D9">
      <w:pPr>
        <w:pStyle w:val="Standard"/>
        <w:numPr>
          <w:ilvl w:val="0"/>
          <w:numId w:val="16"/>
        </w:numPr>
        <w:tabs>
          <w:tab w:val="left" w:pos="4200"/>
        </w:tabs>
        <w:jc w:val="both"/>
        <w:rPr>
          <w:sz w:val="22"/>
          <w:szCs w:val="22"/>
          <w:lang w:val="en-US"/>
        </w:rPr>
      </w:pPr>
      <w:r w:rsidRPr="007665D9">
        <w:rPr>
          <w:sz w:val="22"/>
          <w:szCs w:val="22"/>
          <w:lang w:val="en-US"/>
        </w:rPr>
        <w:t xml:space="preserve">Support Windows Server lifecycle and </w:t>
      </w:r>
      <w:proofErr w:type="spellStart"/>
      <w:r w:rsidRPr="007665D9">
        <w:rPr>
          <w:sz w:val="22"/>
          <w:szCs w:val="22"/>
          <w:lang w:val="en-US"/>
        </w:rPr>
        <w:t>modernisation</w:t>
      </w:r>
      <w:proofErr w:type="spellEnd"/>
      <w:r w:rsidRPr="007665D9">
        <w:rPr>
          <w:sz w:val="22"/>
          <w:szCs w:val="22"/>
          <w:lang w:val="en-US"/>
        </w:rPr>
        <w:t xml:space="preserve"> activities, including upgrades, migrations, patching, hardening, compatibility assessment and transition to supported operating system versions.</w:t>
      </w:r>
    </w:p>
    <w:p w14:paraId="3776AA3C" w14:textId="77777777" w:rsidR="007665D9" w:rsidRPr="007665D9" w:rsidRDefault="007665D9" w:rsidP="007665D9">
      <w:pPr>
        <w:pStyle w:val="Standard"/>
        <w:numPr>
          <w:ilvl w:val="0"/>
          <w:numId w:val="16"/>
        </w:numPr>
        <w:tabs>
          <w:tab w:val="left" w:pos="4200"/>
        </w:tabs>
        <w:jc w:val="both"/>
        <w:rPr>
          <w:sz w:val="22"/>
          <w:szCs w:val="22"/>
          <w:lang w:val="en-US"/>
        </w:rPr>
      </w:pPr>
      <w:r w:rsidRPr="007665D9">
        <w:rPr>
          <w:sz w:val="22"/>
          <w:szCs w:val="22"/>
          <w:lang w:val="en-US"/>
        </w:rPr>
        <w:t>Administer and troubleshoot technologies including Active Directory, Entra ID, DNS, PKI, Group Policy, DFS, SCOM, SCCM/MECM and Intune.</w:t>
      </w:r>
    </w:p>
    <w:p w14:paraId="5E6D9B5C" w14:textId="77777777" w:rsidR="007665D9" w:rsidRPr="007665D9" w:rsidRDefault="007665D9" w:rsidP="007665D9">
      <w:pPr>
        <w:pStyle w:val="Standard"/>
        <w:numPr>
          <w:ilvl w:val="0"/>
          <w:numId w:val="16"/>
        </w:numPr>
        <w:tabs>
          <w:tab w:val="left" w:pos="4200"/>
        </w:tabs>
        <w:jc w:val="both"/>
        <w:rPr>
          <w:sz w:val="22"/>
          <w:szCs w:val="22"/>
          <w:lang w:val="en-US"/>
        </w:rPr>
      </w:pPr>
      <w:r w:rsidRPr="007665D9">
        <w:rPr>
          <w:sz w:val="22"/>
          <w:szCs w:val="22"/>
          <w:lang w:val="en-US"/>
        </w:rPr>
        <w:t>Support and maintain enterprise identity management platforms, including Microsoft Identity Manager and Unify Broker.</w:t>
      </w:r>
    </w:p>
    <w:p w14:paraId="2DEDF0EA" w14:textId="77777777" w:rsidR="007665D9" w:rsidRPr="007665D9" w:rsidRDefault="007665D9" w:rsidP="007665D9">
      <w:pPr>
        <w:pStyle w:val="Standard"/>
        <w:numPr>
          <w:ilvl w:val="0"/>
          <w:numId w:val="16"/>
        </w:numPr>
        <w:tabs>
          <w:tab w:val="left" w:pos="4200"/>
        </w:tabs>
        <w:jc w:val="both"/>
        <w:rPr>
          <w:sz w:val="22"/>
          <w:szCs w:val="22"/>
          <w:lang w:val="en-US"/>
        </w:rPr>
      </w:pPr>
      <w:r w:rsidRPr="007665D9">
        <w:rPr>
          <w:sz w:val="22"/>
          <w:szCs w:val="22"/>
          <w:lang w:val="en-US"/>
        </w:rPr>
        <w:t>Contribute to the support and maintenance of privileged access management solutions such as CyberArk and Secret Server.</w:t>
      </w:r>
    </w:p>
    <w:p w14:paraId="1C400858" w14:textId="77777777" w:rsidR="007665D9" w:rsidRPr="007665D9" w:rsidRDefault="007665D9" w:rsidP="007665D9">
      <w:pPr>
        <w:pStyle w:val="Standard"/>
        <w:numPr>
          <w:ilvl w:val="0"/>
          <w:numId w:val="16"/>
        </w:numPr>
        <w:tabs>
          <w:tab w:val="left" w:pos="4200"/>
        </w:tabs>
        <w:jc w:val="both"/>
        <w:rPr>
          <w:sz w:val="22"/>
          <w:szCs w:val="22"/>
          <w:lang w:val="en-US"/>
        </w:rPr>
      </w:pPr>
      <w:r w:rsidRPr="007665D9">
        <w:rPr>
          <w:sz w:val="22"/>
          <w:szCs w:val="22"/>
          <w:lang w:val="en-US"/>
        </w:rPr>
        <w:t>Undertake troubleshooting and provide technical advice on identity, authentication, access and privileged access issues and workflows.</w:t>
      </w:r>
    </w:p>
    <w:p w14:paraId="5F8CC872" w14:textId="77777777" w:rsidR="007665D9" w:rsidRPr="007665D9" w:rsidRDefault="007665D9" w:rsidP="007665D9">
      <w:pPr>
        <w:pStyle w:val="Standard"/>
        <w:tabs>
          <w:tab w:val="left" w:pos="4200"/>
        </w:tabs>
        <w:jc w:val="both"/>
        <w:rPr>
          <w:b/>
          <w:bCs/>
          <w:sz w:val="22"/>
          <w:szCs w:val="22"/>
          <w:lang w:val="en-US"/>
        </w:rPr>
      </w:pPr>
      <w:r w:rsidRPr="007665D9">
        <w:rPr>
          <w:b/>
          <w:bCs/>
          <w:sz w:val="22"/>
          <w:szCs w:val="22"/>
          <w:lang w:val="en-US"/>
        </w:rPr>
        <w:t>Technical skills</w:t>
      </w:r>
    </w:p>
    <w:p w14:paraId="36F2AB43" w14:textId="77777777" w:rsidR="007665D9" w:rsidRPr="007665D9" w:rsidRDefault="007665D9" w:rsidP="007665D9">
      <w:pPr>
        <w:pStyle w:val="Standard"/>
        <w:tabs>
          <w:tab w:val="left" w:pos="4200"/>
        </w:tabs>
        <w:jc w:val="both"/>
        <w:rPr>
          <w:sz w:val="22"/>
          <w:szCs w:val="22"/>
          <w:lang w:val="en-US"/>
        </w:rPr>
      </w:pPr>
      <w:r w:rsidRPr="007665D9">
        <w:rPr>
          <w:sz w:val="22"/>
          <w:szCs w:val="22"/>
          <w:lang w:val="en-US"/>
        </w:rPr>
        <w:t xml:space="preserve">Candidates who do not meet the essential criteria, including a minimum of five years' relevant experience, will not be considered. Desirable criteria are considered an added benefit only. </w:t>
      </w:r>
      <w:proofErr w:type="gramStart"/>
      <w:r w:rsidRPr="007665D9">
        <w:rPr>
          <w:sz w:val="22"/>
          <w:szCs w:val="22"/>
          <w:lang w:val="en-US"/>
        </w:rPr>
        <w:t>A current and</w:t>
      </w:r>
      <w:proofErr w:type="gramEnd"/>
      <w:r w:rsidRPr="007665D9">
        <w:rPr>
          <w:sz w:val="22"/>
          <w:szCs w:val="22"/>
          <w:lang w:val="en-US"/>
        </w:rPr>
        <w:t xml:space="preserve"> active Baseline Security Clearance is mandatory for this role.</w:t>
      </w:r>
    </w:p>
    <w:p w14:paraId="6A002CE2" w14:textId="77777777" w:rsidR="00911305" w:rsidRDefault="00911305" w:rsidP="007B2659">
      <w:pPr>
        <w:pStyle w:val="Standard"/>
        <w:tabs>
          <w:tab w:val="left" w:pos="4200"/>
        </w:tabs>
        <w:jc w:val="both"/>
        <w:rPr>
          <w:color w:val="auto"/>
          <w:highlight w:val="yellow"/>
          <w:lang w:val="en-US"/>
        </w:rPr>
      </w:pPr>
    </w:p>
    <w:p w14:paraId="7DD56226" w14:textId="0886CFBE" w:rsidR="007B2659" w:rsidRPr="002640A4" w:rsidRDefault="007B2659" w:rsidP="007B2659">
      <w:pPr>
        <w:pStyle w:val="Standard"/>
        <w:tabs>
          <w:tab w:val="left" w:pos="4200"/>
        </w:tabs>
        <w:jc w:val="both"/>
        <w:rPr>
          <w:b/>
          <w:bCs/>
          <w:color w:val="00375F"/>
        </w:rPr>
      </w:pPr>
      <w:r w:rsidRPr="002640A4">
        <w:rPr>
          <w:b/>
          <w:bCs/>
          <w:color w:val="00375F"/>
          <w:highlight w:val="yellow"/>
        </w:rPr>
        <w:t>Responses to selection criteria</w:t>
      </w:r>
    </w:p>
    <w:p w14:paraId="4A6ADDC9" w14:textId="77777777" w:rsidR="001311E6" w:rsidRDefault="001311E6" w:rsidP="007B2659">
      <w:pPr>
        <w:pStyle w:val="Standard"/>
        <w:tabs>
          <w:tab w:val="left" w:pos="4200"/>
        </w:tabs>
        <w:jc w:val="both"/>
        <w:rPr>
          <w:b/>
          <w:bCs/>
          <w:color w:val="auto"/>
        </w:rPr>
      </w:pPr>
    </w:p>
    <w:p w14:paraId="3DF42A0F" w14:textId="6EC9AFD1" w:rsidR="00B40576" w:rsidRDefault="007B2659" w:rsidP="007B2659">
      <w:pPr>
        <w:pStyle w:val="Standard"/>
        <w:tabs>
          <w:tab w:val="left" w:pos="4200"/>
        </w:tabs>
        <w:jc w:val="both"/>
        <w:rPr>
          <w:b/>
          <w:bCs/>
          <w:color w:val="auto"/>
        </w:rPr>
      </w:pPr>
      <w:r w:rsidRPr="002640A4">
        <w:rPr>
          <w:b/>
          <w:bCs/>
          <w:color w:val="auto"/>
        </w:rPr>
        <w:t>Criteria</w:t>
      </w:r>
    </w:p>
    <w:p w14:paraId="1AFE2E36" w14:textId="77777777" w:rsidR="007369AA" w:rsidRDefault="007369AA" w:rsidP="007B2659">
      <w:pPr>
        <w:pStyle w:val="Standard"/>
        <w:tabs>
          <w:tab w:val="left" w:pos="4200"/>
        </w:tabs>
        <w:jc w:val="both"/>
        <w:rPr>
          <w:b/>
          <w:bCs/>
          <w:color w:val="auto"/>
          <w:highlight w:val="yellow"/>
        </w:rPr>
      </w:pPr>
    </w:p>
    <w:p w14:paraId="67B0FDB4" w14:textId="69808D1E" w:rsidR="00B40576" w:rsidRDefault="007665D9" w:rsidP="007B2659">
      <w:pPr>
        <w:pStyle w:val="Standard"/>
        <w:tabs>
          <w:tab w:val="left" w:pos="4200"/>
        </w:tabs>
        <w:jc w:val="both"/>
        <w:rPr>
          <w:b/>
          <w:bCs/>
          <w:color w:val="auto"/>
          <w:highlight w:val="yellow"/>
        </w:rPr>
      </w:pPr>
      <w:r w:rsidRPr="007665D9">
        <w:rPr>
          <w:b/>
          <w:bCs/>
          <w:color w:val="auto"/>
          <w:highlight w:val="yellow"/>
        </w:rPr>
        <w:t xml:space="preserve">The buyer has specified that each candidate must provide a </w:t>
      </w:r>
      <w:proofErr w:type="gramStart"/>
      <w:r w:rsidRPr="007665D9">
        <w:rPr>
          <w:b/>
          <w:bCs/>
          <w:color w:val="auto"/>
          <w:highlight w:val="yellow"/>
        </w:rPr>
        <w:t>one page</w:t>
      </w:r>
      <w:proofErr w:type="gramEnd"/>
      <w:r w:rsidRPr="007665D9">
        <w:rPr>
          <w:b/>
          <w:bCs/>
          <w:color w:val="auto"/>
          <w:highlight w:val="yellow"/>
        </w:rPr>
        <w:t xml:space="preserve"> pitch to address all criteria specified. This is equal to 5000 characters.</w:t>
      </w:r>
    </w:p>
    <w:p w14:paraId="3EB99A8E" w14:textId="77777777" w:rsidR="007665D9" w:rsidRPr="002640A4" w:rsidRDefault="007665D9" w:rsidP="007B2659">
      <w:pPr>
        <w:pStyle w:val="Standard"/>
        <w:tabs>
          <w:tab w:val="left" w:pos="4200"/>
        </w:tabs>
        <w:jc w:val="both"/>
        <w:rPr>
          <w:b/>
          <w:bCs/>
          <w:color w:val="auto"/>
          <w:highlight w:val="yellow"/>
        </w:rPr>
      </w:pPr>
    </w:p>
    <w:p w14:paraId="1C36A2D3" w14:textId="782CB7C8" w:rsidR="00911305" w:rsidRPr="00911305" w:rsidRDefault="007B2659" w:rsidP="00911305">
      <w:pPr>
        <w:pStyle w:val="Standard"/>
        <w:tabs>
          <w:tab w:val="left" w:pos="4200"/>
        </w:tabs>
        <w:rPr>
          <w:color w:val="auto"/>
        </w:rPr>
      </w:pPr>
      <w:r w:rsidRPr="002640A4">
        <w:rPr>
          <w:b/>
          <w:bCs/>
          <w:color w:val="auto"/>
          <w:highlight w:val="yellow"/>
        </w:rPr>
        <w:t>Essential criteria</w:t>
      </w:r>
      <w:r w:rsidR="00B40576">
        <w:rPr>
          <w:b/>
          <w:bCs/>
          <w:color w:val="auto"/>
        </w:rPr>
        <w:t xml:space="preserve">                                                                                           </w:t>
      </w:r>
    </w:p>
    <w:p w14:paraId="048BD7FC" w14:textId="77777777" w:rsidR="007665D9" w:rsidRPr="007665D9" w:rsidRDefault="007665D9" w:rsidP="00F66B3B">
      <w:pPr>
        <w:pStyle w:val="Standard"/>
        <w:tabs>
          <w:tab w:val="left" w:pos="4200"/>
        </w:tabs>
        <w:rPr>
          <w:lang w:val="en-US"/>
        </w:rPr>
      </w:pPr>
      <w:r w:rsidRPr="007665D9">
        <w:rPr>
          <w:lang w:val="en-US"/>
        </w:rPr>
        <w:t>1.Demonstrated experience administering and supporting enterprise endpoint security platforms, including application control, endpoint protection, EDR, vulnerability management, host-based firewalls, device control and security policy management.</w:t>
      </w:r>
    </w:p>
    <w:p w14:paraId="03E98B22" w14:textId="77777777" w:rsidR="007665D9" w:rsidRPr="007665D9" w:rsidRDefault="007665D9" w:rsidP="00F66B3B">
      <w:pPr>
        <w:pStyle w:val="Standard"/>
        <w:tabs>
          <w:tab w:val="left" w:pos="4200"/>
        </w:tabs>
        <w:rPr>
          <w:lang w:val="en-US"/>
        </w:rPr>
      </w:pPr>
      <w:r w:rsidRPr="007665D9">
        <w:rPr>
          <w:lang w:val="en-US"/>
        </w:rPr>
        <w:t>2.Experience with Airlock Digital application control, Symantec Endpoint Protection, Microsoft Defender for Endpoint, Microsoft Defender Vulnerability Management or comparable enterprise security products.</w:t>
      </w:r>
    </w:p>
    <w:p w14:paraId="318B4DC0" w14:textId="77777777" w:rsidR="007665D9" w:rsidRPr="007665D9" w:rsidRDefault="007665D9" w:rsidP="00F66B3B">
      <w:pPr>
        <w:pStyle w:val="Standard"/>
        <w:tabs>
          <w:tab w:val="left" w:pos="4200"/>
        </w:tabs>
        <w:rPr>
          <w:lang w:val="en-US"/>
        </w:rPr>
      </w:pPr>
      <w:r w:rsidRPr="007665D9">
        <w:rPr>
          <w:lang w:val="en-US"/>
        </w:rPr>
        <w:t>3.Experience responding to CVEs, vendor advisories, security findings and production issues, including impact assessment, troubleshooting, remediation, testing, change implementation and vendor engagement.</w:t>
      </w:r>
    </w:p>
    <w:p w14:paraId="483293A5" w14:textId="77777777" w:rsidR="007665D9" w:rsidRPr="007665D9" w:rsidRDefault="007665D9" w:rsidP="00F66B3B">
      <w:pPr>
        <w:pStyle w:val="Standard"/>
        <w:tabs>
          <w:tab w:val="left" w:pos="4200"/>
        </w:tabs>
        <w:rPr>
          <w:lang w:val="en-US"/>
        </w:rPr>
      </w:pPr>
      <w:r w:rsidRPr="007665D9">
        <w:rPr>
          <w:lang w:val="en-US"/>
        </w:rPr>
        <w:t>4.Detailed Windows Server understanding and experience including Active Directory, Entra ID, DNS, PKI, DFS, Microsoft System Centre products and Intune (SCOM, SCCM/MECM) and Azure Virtual Desktop.</w:t>
      </w:r>
    </w:p>
    <w:p w14:paraId="626B506C" w14:textId="77777777" w:rsidR="001311E6" w:rsidRDefault="001311E6" w:rsidP="00911305">
      <w:pPr>
        <w:pStyle w:val="Standard"/>
        <w:tabs>
          <w:tab w:val="left" w:pos="4200"/>
        </w:tabs>
        <w:spacing w:before="0" w:after="0"/>
        <w:rPr>
          <w:b/>
          <w:bCs/>
          <w:color w:val="00375F"/>
        </w:rPr>
      </w:pPr>
    </w:p>
    <w:p w14:paraId="7654A7C6" w14:textId="77777777" w:rsidR="001311E6" w:rsidRDefault="001311E6" w:rsidP="00911305">
      <w:pPr>
        <w:pStyle w:val="Standard"/>
        <w:tabs>
          <w:tab w:val="left" w:pos="4200"/>
        </w:tabs>
        <w:spacing w:before="0" w:after="0"/>
        <w:rPr>
          <w:b/>
          <w:bCs/>
          <w:color w:val="00375F"/>
        </w:rPr>
      </w:pPr>
    </w:p>
    <w:p w14:paraId="5124365B" w14:textId="77777777" w:rsidR="001311E6" w:rsidRDefault="001311E6" w:rsidP="00911305">
      <w:pPr>
        <w:pStyle w:val="Standard"/>
        <w:tabs>
          <w:tab w:val="left" w:pos="4200"/>
        </w:tabs>
        <w:spacing w:before="0" w:after="0"/>
        <w:rPr>
          <w:b/>
          <w:bCs/>
          <w:color w:val="00375F"/>
        </w:rPr>
      </w:pPr>
    </w:p>
    <w:p w14:paraId="37AD631C" w14:textId="386D7787" w:rsidR="007B2659" w:rsidRPr="00911305" w:rsidRDefault="007B2659" w:rsidP="00911305">
      <w:pPr>
        <w:pStyle w:val="Standard"/>
        <w:tabs>
          <w:tab w:val="left" w:pos="4200"/>
        </w:tabs>
        <w:spacing w:before="0" w:after="0"/>
        <w:rPr>
          <w:lang w:val="en-US"/>
        </w:rPr>
      </w:pPr>
      <w:r w:rsidRPr="002640A4">
        <w:rPr>
          <w:b/>
          <w:bCs/>
          <w:color w:val="00375F"/>
        </w:rPr>
        <w:t>YOUR RESPONSE</w:t>
      </w:r>
      <w:r w:rsidRPr="002640A4">
        <w:rPr>
          <w:b/>
          <w:bCs/>
          <w:color w:val="00375F"/>
        </w:rPr>
        <w:tab/>
      </w:r>
    </w:p>
    <w:tbl>
      <w:tblPr>
        <w:tblW w:w="9780" w:type="dxa"/>
        <w:tblInd w:w="1" w:type="dxa"/>
        <w:tblLayout w:type="fixed"/>
        <w:tblCellMar>
          <w:left w:w="10" w:type="dxa"/>
          <w:right w:w="10" w:type="dxa"/>
        </w:tblCellMar>
        <w:tblLook w:val="04A0" w:firstRow="1" w:lastRow="0" w:firstColumn="1" w:lastColumn="0" w:noHBand="0" w:noVBand="1"/>
      </w:tblPr>
      <w:tblGrid>
        <w:gridCol w:w="4037"/>
        <w:gridCol w:w="3234"/>
        <w:gridCol w:w="594"/>
        <w:gridCol w:w="1915"/>
      </w:tblGrid>
      <w:tr w:rsidR="007B2659" w:rsidRPr="002640A4" w14:paraId="4A0BA407" w14:textId="77777777" w:rsidTr="004F104C">
        <w:trPr>
          <w:trHeight w:val="70"/>
        </w:trPr>
        <w:tc>
          <w:tcPr>
            <w:tcW w:w="403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11BFF3BB" w14:textId="77777777" w:rsidR="007B2659" w:rsidRPr="002640A4" w:rsidRDefault="007B2659" w:rsidP="00684E06">
            <w:pPr>
              <w:pStyle w:val="Standard"/>
              <w:spacing w:before="120" w:after="40" w:line="276" w:lineRule="auto"/>
              <w:jc w:val="both"/>
              <w:rPr>
                <w:sz w:val="20"/>
              </w:rPr>
            </w:pPr>
            <w:r w:rsidRPr="002640A4">
              <w:rPr>
                <w:sz w:val="20"/>
              </w:rPr>
              <w:t>Please respond to the following</w:t>
            </w:r>
          </w:p>
        </w:tc>
        <w:tc>
          <w:tcPr>
            <w:tcW w:w="5743"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0BF5F626" w14:textId="4C28F120" w:rsidR="007B2659" w:rsidRPr="002640A4" w:rsidRDefault="007B2659" w:rsidP="00684E06">
            <w:pPr>
              <w:pStyle w:val="Standard"/>
              <w:spacing w:line="276" w:lineRule="auto"/>
              <w:jc w:val="both"/>
              <w:rPr>
                <w:rFonts w:eastAsia="Calibri"/>
                <w:b/>
                <w:sz w:val="20"/>
              </w:rPr>
            </w:pPr>
            <w:r w:rsidRPr="002640A4">
              <w:rPr>
                <w:rFonts w:eastAsia="Calibri"/>
                <w:b/>
                <w:sz w:val="20"/>
              </w:rPr>
              <w:t xml:space="preserve">I am authorising </w:t>
            </w:r>
            <w:proofErr w:type="spellStart"/>
            <w:r w:rsidRPr="002640A4">
              <w:rPr>
                <w:rFonts w:eastAsia="Calibri"/>
                <w:b/>
                <w:sz w:val="20"/>
              </w:rPr>
              <w:t>So</w:t>
            </w:r>
            <w:r w:rsidR="00461CF0">
              <w:rPr>
                <w:rFonts w:eastAsia="Calibri"/>
                <w:b/>
                <w:sz w:val="20"/>
              </w:rPr>
              <w:t>lsoft</w:t>
            </w:r>
            <w:proofErr w:type="spellEnd"/>
            <w:r w:rsidRPr="002640A4">
              <w:rPr>
                <w:rFonts w:eastAsia="Calibri"/>
                <w:b/>
                <w:sz w:val="20"/>
              </w:rPr>
              <w:t xml:space="preserve"> exclusively to submit my application.</w:t>
            </w:r>
          </w:p>
          <w:p w14:paraId="127F8F2D" w14:textId="0E90BD85" w:rsidR="00FE41D1" w:rsidRPr="00FE41D1" w:rsidRDefault="007B2659" w:rsidP="00FE41D1">
            <w:pPr>
              <w:pStyle w:val="Standard"/>
              <w:rPr>
                <w:b/>
                <w:bCs/>
                <w:color w:val="FF0000"/>
                <w:spacing w:val="15"/>
                <w:sz w:val="22"/>
                <w:szCs w:val="22"/>
                <w:lang w:val="en-US"/>
              </w:rPr>
            </w:pPr>
            <w:r w:rsidRPr="002640A4">
              <w:rPr>
                <w:rFonts w:eastAsia="Calibri"/>
                <w:b/>
                <w:sz w:val="20"/>
              </w:rPr>
              <w:t xml:space="preserve">Job Name: </w:t>
            </w:r>
            <w:r w:rsidR="00FE41D1">
              <w:rPr>
                <w:b/>
                <w:color w:val="FF0000"/>
                <w:spacing w:val="15"/>
                <w:sz w:val="22"/>
                <w:szCs w:val="22"/>
              </w:rPr>
              <w:t>EL1</w:t>
            </w:r>
            <w:r w:rsidR="001311E6">
              <w:rPr>
                <w:bCs/>
                <w:color w:val="FF0000"/>
                <w:spacing w:val="15"/>
                <w:sz w:val="22"/>
                <w:szCs w:val="22"/>
              </w:rPr>
              <w:t xml:space="preserve"> </w:t>
            </w:r>
            <w:r w:rsidR="00337296" w:rsidRPr="00337296">
              <w:rPr>
                <w:b/>
                <w:bCs/>
                <w:color w:val="FF0000"/>
                <w:spacing w:val="15"/>
                <w:sz w:val="22"/>
                <w:szCs w:val="22"/>
                <w:lang w:val="en-US"/>
              </w:rPr>
              <w:t>Senior Endpoint Security Infrastructure Engineer</w:t>
            </w:r>
          </w:p>
          <w:p w14:paraId="46BB4BA0" w14:textId="7B3248CE" w:rsidR="001311E6" w:rsidRDefault="007B2659" w:rsidP="00684E06">
            <w:pPr>
              <w:pStyle w:val="Standard"/>
              <w:rPr>
                <w:bCs/>
                <w:color w:val="FF0000"/>
                <w:spacing w:val="15"/>
                <w:sz w:val="22"/>
                <w:szCs w:val="22"/>
              </w:rPr>
            </w:pPr>
            <w:r w:rsidRPr="002640A4">
              <w:rPr>
                <w:rFonts w:eastAsia="Calibri"/>
                <w:b/>
                <w:sz w:val="20"/>
              </w:rPr>
              <w:t xml:space="preserve">RFQ NO: </w:t>
            </w:r>
            <w:r w:rsidRPr="002640A4">
              <w:rPr>
                <w:b/>
                <w:color w:val="C00000"/>
                <w:sz w:val="20"/>
              </w:rPr>
              <w:t xml:space="preserve"> </w:t>
            </w:r>
            <w:r w:rsidR="001311E6" w:rsidRPr="00D5098B">
              <w:rPr>
                <w:bCs/>
                <w:color w:val="FF0000"/>
                <w:spacing w:val="15"/>
                <w:sz w:val="22"/>
                <w:szCs w:val="22"/>
              </w:rPr>
              <w:t>LH-</w:t>
            </w:r>
            <w:r w:rsidR="00FE41D1" w:rsidRPr="00FE41D1">
              <w:rPr>
                <w:rFonts w:eastAsia="Times New Roman"/>
                <w:color w:val="1C1C1C"/>
                <w:sz w:val="20"/>
                <w:szCs w:val="20"/>
                <w:shd w:val="clear" w:color="auto" w:fill="FFFFFF"/>
                <w:lang w:eastAsia="en-AU"/>
              </w:rPr>
              <w:t xml:space="preserve"> </w:t>
            </w:r>
            <w:r w:rsidR="00FE41D1" w:rsidRPr="00FE41D1">
              <w:rPr>
                <w:bCs/>
                <w:color w:val="FF0000"/>
                <w:spacing w:val="15"/>
                <w:sz w:val="22"/>
                <w:szCs w:val="22"/>
              </w:rPr>
              <w:t>077</w:t>
            </w:r>
            <w:r w:rsidR="00337296">
              <w:rPr>
                <w:bCs/>
                <w:color w:val="FF0000"/>
                <w:spacing w:val="15"/>
                <w:sz w:val="22"/>
                <w:szCs w:val="22"/>
              </w:rPr>
              <w:t>10</w:t>
            </w:r>
          </w:p>
          <w:p w14:paraId="410159DF" w14:textId="631C10BF" w:rsidR="007B2659" w:rsidRPr="002640A4" w:rsidRDefault="007B2659" w:rsidP="00684E06">
            <w:pPr>
              <w:pStyle w:val="Standard"/>
              <w:rPr>
                <w:b/>
                <w:i/>
                <w:iCs/>
                <w:color w:val="C00000"/>
              </w:rPr>
            </w:pPr>
            <w:r w:rsidRPr="002640A4">
              <w:rPr>
                <w:rFonts w:eastAsia="Calibri"/>
                <w:b/>
                <w:sz w:val="20"/>
              </w:rPr>
              <w:t>Date:</w:t>
            </w:r>
            <w:r w:rsidRPr="002640A4">
              <w:rPr>
                <w:b/>
                <w:i/>
                <w:iCs/>
                <w:color w:val="C00000"/>
                <w:sz w:val="20"/>
              </w:rPr>
              <w:t xml:space="preserve"> </w:t>
            </w:r>
            <w:r w:rsidRPr="002640A4">
              <w:rPr>
                <w:b/>
                <w:i/>
                <w:iCs/>
                <w:color w:val="C00000"/>
              </w:rPr>
              <w:t>&lt;response&gt;</w:t>
            </w:r>
          </w:p>
          <w:p w14:paraId="6BE1A1DE" w14:textId="77777777" w:rsidR="007B2659" w:rsidRPr="002640A4" w:rsidRDefault="007B2659" w:rsidP="00684E06">
            <w:pPr>
              <w:pStyle w:val="Standard"/>
              <w:pBdr>
                <w:bottom w:val="single" w:sz="4" w:space="0" w:color="00000A"/>
              </w:pBdr>
              <w:tabs>
                <w:tab w:val="center" w:pos="3436"/>
              </w:tabs>
              <w:spacing w:line="276" w:lineRule="auto"/>
              <w:jc w:val="both"/>
            </w:pPr>
            <w:r w:rsidRPr="002640A4">
              <w:rPr>
                <w:rFonts w:eastAsia="Calibri"/>
                <w:b/>
                <w:sz w:val="20"/>
              </w:rPr>
              <w:t>Authorisation Of applicant:</w:t>
            </w:r>
            <w:r w:rsidRPr="002640A4">
              <w:rPr>
                <w:sz w:val="20"/>
              </w:rPr>
              <w:t xml:space="preserve"> Yes        No</w:t>
            </w:r>
            <w:r w:rsidRPr="002640A4">
              <w:rPr>
                <w:color w:val="C00000"/>
                <w:sz w:val="20"/>
              </w:rPr>
              <w:t xml:space="preserve">    </w:t>
            </w:r>
          </w:p>
        </w:tc>
      </w:tr>
      <w:tr w:rsidR="007B2659" w:rsidRPr="002640A4" w14:paraId="206B566F" w14:textId="77777777" w:rsidTr="004F104C">
        <w:tc>
          <w:tcPr>
            <w:tcW w:w="4037" w:type="dxa"/>
            <w:vMerge w:val="restart"/>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3BA08D6A" w14:textId="77777777" w:rsidR="007B2659" w:rsidRPr="002640A4" w:rsidRDefault="007B2659" w:rsidP="00684E06">
            <w:pPr>
              <w:pStyle w:val="Standard"/>
              <w:spacing w:before="120" w:after="40"/>
              <w:jc w:val="both"/>
              <w:rPr>
                <w:sz w:val="20"/>
              </w:rPr>
            </w:pPr>
            <w:r w:rsidRPr="002640A4">
              <w:rPr>
                <w:sz w:val="20"/>
              </w:rPr>
              <w:t>Name</w:t>
            </w:r>
          </w:p>
        </w:tc>
        <w:tc>
          <w:tcPr>
            <w:tcW w:w="32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95DF26D" w14:textId="77777777" w:rsidR="007B2659" w:rsidRPr="002640A4" w:rsidRDefault="007B2659" w:rsidP="00684E06">
            <w:pPr>
              <w:spacing w:line="276" w:lineRule="auto"/>
              <w:jc w:val="both"/>
              <w:rPr>
                <w:rFonts w:ascii="Arial" w:eastAsia="PMingLiU" w:hAnsi="Arial" w:cs="Arial"/>
                <w:color w:val="000000"/>
                <w:sz w:val="24"/>
                <w:szCs w:val="24"/>
                <w:lang w:eastAsia="en-US"/>
              </w:rPr>
            </w:pPr>
            <w:r w:rsidRPr="002640A4">
              <w:rPr>
                <w:rStyle w:val="SubtleEmphasis"/>
              </w:rPr>
              <w:t>First Name Surname</w:t>
            </w:r>
            <w:r w:rsidRPr="002640A4">
              <w:rPr>
                <w:rFonts w:ascii="Arial" w:eastAsia="PMingLiU" w:hAnsi="Arial" w:cs="Arial"/>
                <w:b/>
                <w:i/>
                <w:iCs/>
                <w:color w:val="C00000"/>
                <w:szCs w:val="24"/>
                <w:lang w:eastAsia="en-US"/>
              </w:rPr>
              <w:t xml:space="preserve"> </w:t>
            </w:r>
          </w:p>
          <w:p w14:paraId="442A0E0C" w14:textId="77777777" w:rsidR="007B2659" w:rsidRPr="002640A4" w:rsidRDefault="007B2659" w:rsidP="00684E06">
            <w:pPr>
              <w:pStyle w:val="Standard"/>
              <w:spacing w:before="120" w:after="40"/>
              <w:jc w:val="both"/>
            </w:pPr>
          </w:p>
        </w:tc>
        <w:tc>
          <w:tcPr>
            <w:tcW w:w="2509"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1C69C305" w14:textId="77777777" w:rsidR="007B2659" w:rsidRPr="002640A4" w:rsidRDefault="007B2659" w:rsidP="00684E06">
            <w:pPr>
              <w:pStyle w:val="Standard"/>
              <w:spacing w:before="120" w:after="40"/>
              <w:jc w:val="both"/>
            </w:pPr>
            <w:r w:rsidRPr="002640A4">
              <w:rPr>
                <w:b/>
                <w:i/>
                <w:iCs/>
                <w:color w:val="C00000"/>
              </w:rPr>
              <w:t>&lt;response&gt;</w:t>
            </w:r>
          </w:p>
        </w:tc>
      </w:tr>
      <w:tr w:rsidR="007B2659" w:rsidRPr="002640A4" w14:paraId="05EF2749" w14:textId="77777777" w:rsidTr="004F104C">
        <w:tc>
          <w:tcPr>
            <w:tcW w:w="4037" w:type="dxa"/>
            <w:vMerge/>
            <w:tcBorders>
              <w:top w:val="single" w:sz="4" w:space="0" w:color="00000A"/>
              <w:left w:val="single" w:sz="4" w:space="0" w:color="00000A"/>
              <w:bottom w:val="single" w:sz="4" w:space="0" w:color="00000A"/>
              <w:right w:val="single" w:sz="4" w:space="0" w:color="00000A"/>
            </w:tcBorders>
            <w:vAlign w:val="center"/>
            <w:hideMark/>
          </w:tcPr>
          <w:p w14:paraId="50DF9BF7" w14:textId="77777777" w:rsidR="007B2659" w:rsidRPr="002640A4" w:rsidRDefault="007B2659" w:rsidP="00684E06">
            <w:pPr>
              <w:rPr>
                <w:rFonts w:ascii="Arial" w:eastAsia="PMingLiU" w:hAnsi="Arial" w:cs="Arial"/>
                <w:color w:val="000000"/>
                <w:szCs w:val="24"/>
                <w:lang w:eastAsia="en-US"/>
              </w:rPr>
            </w:pPr>
          </w:p>
        </w:tc>
        <w:tc>
          <w:tcPr>
            <w:tcW w:w="32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D6F430D" w14:textId="77777777" w:rsidR="007B2659" w:rsidRPr="002640A4" w:rsidRDefault="007B2659" w:rsidP="00684E06">
            <w:pPr>
              <w:spacing w:line="276" w:lineRule="auto"/>
              <w:jc w:val="both"/>
              <w:rPr>
                <w:rFonts w:ascii="Arial" w:eastAsia="PMingLiU" w:hAnsi="Arial" w:cs="Arial"/>
                <w:color w:val="000000"/>
                <w:sz w:val="24"/>
                <w:szCs w:val="24"/>
                <w:lang w:eastAsia="en-US"/>
              </w:rPr>
            </w:pPr>
            <w:r w:rsidRPr="002640A4">
              <w:rPr>
                <w:rStyle w:val="SubtleEmphasis"/>
              </w:rPr>
              <w:t>Gender</w:t>
            </w:r>
            <w:r w:rsidRPr="002640A4">
              <w:rPr>
                <w:rFonts w:ascii="Arial" w:eastAsia="PMingLiU" w:hAnsi="Arial" w:cs="Arial"/>
                <w:b/>
                <w:i/>
                <w:iCs/>
                <w:color w:val="C00000"/>
                <w:szCs w:val="24"/>
                <w:lang w:eastAsia="en-US"/>
              </w:rPr>
              <w:t xml:space="preserve"> </w:t>
            </w:r>
          </w:p>
          <w:p w14:paraId="206C07EA" w14:textId="77777777" w:rsidR="007B2659" w:rsidRPr="002640A4" w:rsidRDefault="007B2659" w:rsidP="00684E06">
            <w:pPr>
              <w:pStyle w:val="Standard"/>
              <w:spacing w:before="120" w:after="40"/>
              <w:jc w:val="both"/>
            </w:pPr>
          </w:p>
        </w:tc>
        <w:tc>
          <w:tcPr>
            <w:tcW w:w="2509"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6B786CB4" w14:textId="77777777" w:rsidR="007B2659" w:rsidRPr="002640A4" w:rsidRDefault="007B2659" w:rsidP="00684E06">
            <w:pPr>
              <w:pStyle w:val="Standard"/>
              <w:spacing w:before="120" w:after="40"/>
              <w:jc w:val="both"/>
            </w:pPr>
            <w:r w:rsidRPr="002640A4">
              <w:rPr>
                <w:b/>
                <w:i/>
                <w:iCs/>
                <w:color w:val="C00000"/>
              </w:rPr>
              <w:t>&lt;response&gt;</w:t>
            </w:r>
          </w:p>
        </w:tc>
      </w:tr>
      <w:tr w:rsidR="004F104C" w:rsidRPr="002640A4" w14:paraId="35C12B18" w14:textId="77777777" w:rsidTr="004F104C">
        <w:tc>
          <w:tcPr>
            <w:tcW w:w="403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294685A4" w14:textId="5E98E62D" w:rsidR="004F104C" w:rsidRPr="002640A4" w:rsidRDefault="004F104C" w:rsidP="00684E06">
            <w:pPr>
              <w:pStyle w:val="Standard"/>
              <w:spacing w:before="120" w:after="40"/>
              <w:jc w:val="both"/>
              <w:rPr>
                <w:sz w:val="20"/>
              </w:rPr>
            </w:pPr>
            <w:r>
              <w:rPr>
                <w:sz w:val="20"/>
              </w:rPr>
              <w:t>Have you worked with this agency before</w:t>
            </w:r>
          </w:p>
        </w:tc>
        <w:tc>
          <w:tcPr>
            <w:tcW w:w="5743"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181A5C5" w14:textId="712A2B8D" w:rsidR="004F104C" w:rsidRPr="004F104C" w:rsidRDefault="004F104C" w:rsidP="00684E06">
            <w:pPr>
              <w:pStyle w:val="Standard"/>
              <w:spacing w:before="120" w:after="40"/>
              <w:jc w:val="both"/>
              <w:rPr>
                <w:b/>
                <w:color w:val="C00000"/>
              </w:rPr>
            </w:pPr>
            <w:r>
              <w:rPr>
                <w:b/>
                <w:color w:val="C00000"/>
              </w:rPr>
              <w:t xml:space="preserve">Yes/No </w:t>
            </w:r>
          </w:p>
        </w:tc>
      </w:tr>
      <w:tr w:rsidR="007B2659" w:rsidRPr="002640A4" w14:paraId="2C1030D8" w14:textId="77777777" w:rsidTr="004F104C">
        <w:tc>
          <w:tcPr>
            <w:tcW w:w="403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42C2D298" w14:textId="77777777" w:rsidR="007B2659" w:rsidRPr="002640A4" w:rsidRDefault="007B2659" w:rsidP="00684E06">
            <w:pPr>
              <w:pStyle w:val="Standard"/>
              <w:spacing w:before="120" w:after="40"/>
              <w:jc w:val="both"/>
              <w:rPr>
                <w:sz w:val="20"/>
              </w:rPr>
            </w:pPr>
            <w:r w:rsidRPr="002640A4">
              <w:rPr>
                <w:sz w:val="20"/>
              </w:rPr>
              <w:t>Your mobile number plus email address</w:t>
            </w:r>
          </w:p>
        </w:tc>
        <w:tc>
          <w:tcPr>
            <w:tcW w:w="5743"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4715D81A" w14:textId="77777777" w:rsidR="007B2659" w:rsidRPr="002640A4" w:rsidRDefault="007B2659" w:rsidP="00684E06">
            <w:pPr>
              <w:pStyle w:val="Standard"/>
              <w:spacing w:before="120" w:after="40"/>
              <w:jc w:val="both"/>
            </w:pPr>
            <w:r w:rsidRPr="002640A4">
              <w:rPr>
                <w:b/>
                <w:i/>
                <w:iCs/>
                <w:color w:val="C00000"/>
              </w:rPr>
              <w:t>&lt;response&gt;</w:t>
            </w:r>
          </w:p>
        </w:tc>
      </w:tr>
      <w:tr w:rsidR="007B2659" w:rsidRPr="002640A4" w14:paraId="3F376697" w14:textId="77777777" w:rsidTr="004F104C">
        <w:tc>
          <w:tcPr>
            <w:tcW w:w="4037" w:type="dxa"/>
            <w:tcBorders>
              <w:top w:val="single" w:sz="4" w:space="0" w:color="00000A"/>
              <w:left w:val="single" w:sz="4" w:space="0" w:color="00000A"/>
              <w:bottom w:val="double" w:sz="2" w:space="0" w:color="00000A"/>
              <w:right w:val="single" w:sz="4" w:space="0" w:color="00000A"/>
            </w:tcBorders>
            <w:tcMar>
              <w:top w:w="0" w:type="dxa"/>
              <w:left w:w="108" w:type="dxa"/>
              <w:bottom w:w="0" w:type="dxa"/>
              <w:right w:w="108" w:type="dxa"/>
            </w:tcMar>
            <w:vAlign w:val="center"/>
            <w:hideMark/>
          </w:tcPr>
          <w:p w14:paraId="042E8851" w14:textId="77777777" w:rsidR="007B2659" w:rsidRPr="002640A4" w:rsidRDefault="007B2659" w:rsidP="00684E06">
            <w:pPr>
              <w:pStyle w:val="Standard"/>
              <w:spacing w:before="120" w:after="40"/>
              <w:jc w:val="both"/>
              <w:rPr>
                <w:sz w:val="20"/>
              </w:rPr>
            </w:pPr>
            <w:r w:rsidRPr="002640A4">
              <w:rPr>
                <w:sz w:val="20"/>
              </w:rPr>
              <w:t>Home address</w:t>
            </w:r>
          </w:p>
        </w:tc>
        <w:tc>
          <w:tcPr>
            <w:tcW w:w="5743" w:type="dxa"/>
            <w:gridSpan w:val="3"/>
            <w:tcBorders>
              <w:top w:val="single" w:sz="4" w:space="0" w:color="00000A"/>
              <w:left w:val="single" w:sz="4" w:space="0" w:color="00000A"/>
              <w:bottom w:val="double" w:sz="2" w:space="0" w:color="00000A"/>
              <w:right w:val="single" w:sz="4" w:space="0" w:color="00000A"/>
            </w:tcBorders>
            <w:tcMar>
              <w:top w:w="0" w:type="dxa"/>
              <w:left w:w="108" w:type="dxa"/>
              <w:bottom w:w="0" w:type="dxa"/>
              <w:right w:w="108" w:type="dxa"/>
            </w:tcMar>
            <w:hideMark/>
          </w:tcPr>
          <w:p w14:paraId="08304799" w14:textId="77777777" w:rsidR="007B2659" w:rsidRPr="002640A4" w:rsidRDefault="007B2659" w:rsidP="00684E06">
            <w:pPr>
              <w:pStyle w:val="Standard"/>
              <w:spacing w:before="120" w:after="40"/>
              <w:jc w:val="both"/>
            </w:pPr>
            <w:r w:rsidRPr="002640A4">
              <w:rPr>
                <w:b/>
                <w:i/>
                <w:iCs/>
                <w:color w:val="C00000"/>
              </w:rPr>
              <w:t>&lt;response&gt;</w:t>
            </w:r>
          </w:p>
        </w:tc>
      </w:tr>
      <w:tr w:rsidR="007B2659" w:rsidRPr="002640A4" w14:paraId="32483118" w14:textId="77777777" w:rsidTr="004F104C">
        <w:tc>
          <w:tcPr>
            <w:tcW w:w="4037" w:type="dxa"/>
            <w:tcBorders>
              <w:top w:val="double" w:sz="2"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4B677690" w14:textId="77777777" w:rsidR="007B2659" w:rsidRPr="002640A4" w:rsidRDefault="007B2659" w:rsidP="00684E06">
            <w:pPr>
              <w:pStyle w:val="Standard"/>
              <w:spacing w:before="120" w:after="40"/>
              <w:jc w:val="both"/>
              <w:rPr>
                <w:sz w:val="20"/>
              </w:rPr>
            </w:pPr>
            <w:r w:rsidRPr="002640A4">
              <w:rPr>
                <w:sz w:val="20"/>
              </w:rPr>
              <w:t>Availability</w:t>
            </w:r>
          </w:p>
        </w:tc>
        <w:tc>
          <w:tcPr>
            <w:tcW w:w="5743" w:type="dxa"/>
            <w:gridSpan w:val="3"/>
            <w:tcBorders>
              <w:top w:val="double" w:sz="2"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5B3C45A2" w14:textId="77777777" w:rsidR="007B2659" w:rsidRPr="002640A4" w:rsidRDefault="007B2659" w:rsidP="00684E06">
            <w:pPr>
              <w:pStyle w:val="Standard"/>
              <w:spacing w:before="120" w:after="40"/>
              <w:jc w:val="both"/>
            </w:pPr>
            <w:r w:rsidRPr="002640A4">
              <w:rPr>
                <w:b/>
                <w:i/>
                <w:iCs/>
                <w:color w:val="C00000"/>
              </w:rPr>
              <w:t>&lt;response&gt;</w:t>
            </w:r>
          </w:p>
        </w:tc>
      </w:tr>
      <w:tr w:rsidR="007B2659" w:rsidRPr="002640A4" w14:paraId="5EE8FA6F" w14:textId="77777777" w:rsidTr="004F104C">
        <w:tc>
          <w:tcPr>
            <w:tcW w:w="403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16902603" w14:textId="54FCEDE5" w:rsidR="007B2659" w:rsidRPr="002640A4" w:rsidRDefault="007B2659" w:rsidP="00684E06">
            <w:pPr>
              <w:pStyle w:val="Standard"/>
              <w:spacing w:before="120" w:after="40"/>
              <w:jc w:val="both"/>
              <w:rPr>
                <w:sz w:val="20"/>
              </w:rPr>
            </w:pPr>
            <w:r w:rsidRPr="002640A4">
              <w:rPr>
                <w:sz w:val="20"/>
              </w:rPr>
              <w:t>Rate</w:t>
            </w:r>
            <w:r w:rsidR="004F104C">
              <w:rPr>
                <w:sz w:val="20"/>
              </w:rPr>
              <w:t xml:space="preserve"> Per Hour</w:t>
            </w:r>
            <w:r w:rsidRPr="002640A4">
              <w:rPr>
                <w:sz w:val="20"/>
              </w:rPr>
              <w:t xml:space="preserve"> including super ex-</w:t>
            </w:r>
            <w:proofErr w:type="spellStart"/>
            <w:r w:rsidRPr="002640A4">
              <w:rPr>
                <w:sz w:val="20"/>
              </w:rPr>
              <w:t>gst</w:t>
            </w:r>
            <w:proofErr w:type="spellEnd"/>
          </w:p>
        </w:tc>
        <w:tc>
          <w:tcPr>
            <w:tcW w:w="5743"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330EEEB9" w14:textId="77777777" w:rsidR="007B2659" w:rsidRPr="002640A4" w:rsidRDefault="007B2659" w:rsidP="00684E06">
            <w:pPr>
              <w:pStyle w:val="Standard"/>
              <w:spacing w:before="120" w:after="40"/>
              <w:jc w:val="both"/>
            </w:pPr>
            <w:r w:rsidRPr="002640A4">
              <w:t>$            PAYG (Y/N)</w:t>
            </w:r>
          </w:p>
        </w:tc>
      </w:tr>
      <w:tr w:rsidR="007B2659" w:rsidRPr="002640A4" w14:paraId="418EB14C" w14:textId="77777777" w:rsidTr="004F104C">
        <w:tc>
          <w:tcPr>
            <w:tcW w:w="403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2ADC5C40" w14:textId="77777777" w:rsidR="007B2659" w:rsidRPr="002640A4" w:rsidRDefault="007B2659" w:rsidP="00684E06">
            <w:pPr>
              <w:pStyle w:val="Standard"/>
              <w:spacing w:before="120" w:after="40"/>
              <w:jc w:val="both"/>
              <w:rPr>
                <w:sz w:val="20"/>
              </w:rPr>
            </w:pPr>
            <w:r w:rsidRPr="002640A4">
              <w:rPr>
                <w:sz w:val="20"/>
              </w:rPr>
              <w:t>Citizenship Status</w:t>
            </w:r>
          </w:p>
        </w:tc>
        <w:tc>
          <w:tcPr>
            <w:tcW w:w="5743"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62CBDA9D" w14:textId="77777777" w:rsidR="007B2659" w:rsidRPr="002640A4" w:rsidRDefault="007B2659" w:rsidP="00684E06">
            <w:pPr>
              <w:pStyle w:val="Standard"/>
              <w:spacing w:before="120" w:after="40"/>
              <w:jc w:val="both"/>
            </w:pPr>
            <w:bookmarkStart w:id="2" w:name="Bookmark2"/>
            <w:bookmarkEnd w:id="2"/>
            <w:r w:rsidRPr="002640A4">
              <w:rPr>
                <w:sz w:val="20"/>
              </w:rPr>
              <w:t>Australian</w:t>
            </w:r>
            <w:r w:rsidRPr="002640A4">
              <w:rPr>
                <w:color w:val="C00000"/>
                <w:sz w:val="20"/>
              </w:rPr>
              <w:t xml:space="preserve">       </w:t>
            </w:r>
          </w:p>
        </w:tc>
      </w:tr>
      <w:tr w:rsidR="007B2659" w:rsidRPr="002640A4" w14:paraId="51E7E762" w14:textId="77777777" w:rsidTr="004F104C">
        <w:tc>
          <w:tcPr>
            <w:tcW w:w="4037" w:type="dxa"/>
            <w:vMerge w:val="restart"/>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1A34788B" w14:textId="77777777" w:rsidR="007B2659" w:rsidRPr="002640A4" w:rsidRDefault="007B2659" w:rsidP="00684E06">
            <w:pPr>
              <w:pStyle w:val="Standard"/>
              <w:spacing w:before="120" w:after="40"/>
              <w:jc w:val="both"/>
              <w:rPr>
                <w:sz w:val="20"/>
              </w:rPr>
            </w:pPr>
            <w:r w:rsidRPr="002640A4">
              <w:rPr>
                <w:sz w:val="20"/>
              </w:rPr>
              <w:t>Security Clearance</w:t>
            </w: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6A012E5B" w14:textId="77777777" w:rsidR="007B2659" w:rsidRPr="002640A4" w:rsidRDefault="007B2659" w:rsidP="00684E06">
            <w:pPr>
              <w:pStyle w:val="Standard"/>
              <w:spacing w:before="120" w:after="40"/>
              <w:ind w:left="34"/>
              <w:jc w:val="both"/>
              <w:rPr>
                <w:sz w:val="20"/>
              </w:rPr>
            </w:pPr>
            <w:r w:rsidRPr="002640A4">
              <w:rPr>
                <w:sz w:val="20"/>
              </w:rPr>
              <w:t xml:space="preserve">Clearance Level: </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4A5C4C4C" w14:textId="77777777" w:rsidR="007B2659" w:rsidRPr="002640A4" w:rsidRDefault="007B2659" w:rsidP="00684E06">
            <w:pPr>
              <w:pStyle w:val="Standard"/>
              <w:spacing w:before="120" w:after="40"/>
              <w:ind w:left="34"/>
              <w:jc w:val="both"/>
            </w:pPr>
            <w:r w:rsidRPr="002640A4">
              <w:rPr>
                <w:b/>
                <w:i/>
                <w:iCs/>
                <w:color w:val="C00000"/>
              </w:rPr>
              <w:t>&lt;response&gt;</w:t>
            </w:r>
          </w:p>
        </w:tc>
      </w:tr>
      <w:tr w:rsidR="007B2659" w:rsidRPr="002640A4" w14:paraId="47D6955E" w14:textId="77777777" w:rsidTr="004F104C">
        <w:tc>
          <w:tcPr>
            <w:tcW w:w="4037" w:type="dxa"/>
            <w:vMerge/>
            <w:tcBorders>
              <w:top w:val="single" w:sz="4" w:space="0" w:color="00000A"/>
              <w:left w:val="single" w:sz="4" w:space="0" w:color="00000A"/>
              <w:bottom w:val="single" w:sz="4" w:space="0" w:color="00000A"/>
              <w:right w:val="single" w:sz="4" w:space="0" w:color="00000A"/>
            </w:tcBorders>
            <w:vAlign w:val="center"/>
            <w:hideMark/>
          </w:tcPr>
          <w:p w14:paraId="48A48A65" w14:textId="77777777" w:rsidR="007B2659" w:rsidRPr="002640A4" w:rsidRDefault="007B2659" w:rsidP="00684E06">
            <w:pPr>
              <w:rPr>
                <w:rFonts w:ascii="Arial" w:eastAsia="PMingLiU" w:hAnsi="Arial" w:cs="Arial"/>
                <w:color w:val="000000"/>
                <w:szCs w:val="24"/>
                <w:lang w:eastAsia="en-US"/>
              </w:rPr>
            </w:pP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6B5E1ED4" w14:textId="77777777" w:rsidR="007B2659" w:rsidRPr="002640A4" w:rsidRDefault="007B2659" w:rsidP="00684E06">
            <w:pPr>
              <w:pStyle w:val="Standard"/>
              <w:spacing w:before="120" w:after="40"/>
              <w:ind w:left="34"/>
              <w:jc w:val="both"/>
              <w:rPr>
                <w:sz w:val="20"/>
              </w:rPr>
            </w:pPr>
            <w:r w:rsidRPr="002640A4">
              <w:rPr>
                <w:sz w:val="20"/>
              </w:rPr>
              <w:t>CSID number</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14D19890" w14:textId="77777777" w:rsidR="007B2659" w:rsidRPr="002640A4" w:rsidRDefault="007B2659" w:rsidP="00684E06">
            <w:pPr>
              <w:pStyle w:val="Standard"/>
              <w:spacing w:before="120" w:after="40"/>
              <w:ind w:left="34"/>
              <w:jc w:val="both"/>
            </w:pPr>
            <w:r w:rsidRPr="002640A4">
              <w:rPr>
                <w:b/>
                <w:i/>
                <w:iCs/>
                <w:color w:val="C00000"/>
              </w:rPr>
              <w:t>&lt;response&gt;</w:t>
            </w:r>
          </w:p>
        </w:tc>
      </w:tr>
      <w:tr w:rsidR="007B2659" w:rsidRPr="002640A4" w14:paraId="570F32E2" w14:textId="77777777" w:rsidTr="004F104C">
        <w:trPr>
          <w:trHeight w:val="75"/>
        </w:trPr>
        <w:tc>
          <w:tcPr>
            <w:tcW w:w="4037" w:type="dxa"/>
            <w:vMerge w:val="restart"/>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0E2D14D0" w14:textId="77777777" w:rsidR="007B2659" w:rsidRPr="002640A4" w:rsidRDefault="007B2659" w:rsidP="00684E06">
            <w:pPr>
              <w:pStyle w:val="Standard"/>
              <w:spacing w:before="120" w:after="40"/>
              <w:jc w:val="both"/>
              <w:rPr>
                <w:sz w:val="20"/>
              </w:rPr>
            </w:pPr>
            <w:r w:rsidRPr="002640A4">
              <w:rPr>
                <w:sz w:val="20"/>
              </w:rPr>
              <w:t>Referee 1</w:t>
            </w: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728424FC" w14:textId="77777777" w:rsidR="007B2659" w:rsidRPr="002640A4" w:rsidRDefault="007B2659" w:rsidP="00684E06">
            <w:pPr>
              <w:pStyle w:val="Standard"/>
              <w:spacing w:before="120" w:after="40"/>
              <w:jc w:val="both"/>
              <w:rPr>
                <w:sz w:val="20"/>
              </w:rPr>
            </w:pPr>
            <w:r w:rsidRPr="002640A4">
              <w:rPr>
                <w:sz w:val="20"/>
              </w:rPr>
              <w:t>Name:</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528BC4F1" w14:textId="77777777" w:rsidR="007B2659" w:rsidRPr="002640A4" w:rsidRDefault="007B2659" w:rsidP="00684E06">
            <w:pPr>
              <w:pStyle w:val="Standard"/>
              <w:spacing w:before="120" w:after="40"/>
              <w:jc w:val="both"/>
            </w:pPr>
            <w:r w:rsidRPr="002640A4">
              <w:rPr>
                <w:b/>
                <w:i/>
                <w:iCs/>
                <w:color w:val="C00000"/>
              </w:rPr>
              <w:t>&lt;response&gt;</w:t>
            </w:r>
          </w:p>
        </w:tc>
      </w:tr>
      <w:tr w:rsidR="007B2659" w:rsidRPr="002640A4" w14:paraId="6382F81B" w14:textId="77777777" w:rsidTr="004F104C">
        <w:trPr>
          <w:trHeight w:val="70"/>
        </w:trPr>
        <w:tc>
          <w:tcPr>
            <w:tcW w:w="4037" w:type="dxa"/>
            <w:vMerge/>
            <w:tcBorders>
              <w:top w:val="single" w:sz="4" w:space="0" w:color="00000A"/>
              <w:left w:val="single" w:sz="4" w:space="0" w:color="00000A"/>
              <w:bottom w:val="single" w:sz="4" w:space="0" w:color="00000A"/>
              <w:right w:val="single" w:sz="4" w:space="0" w:color="00000A"/>
            </w:tcBorders>
            <w:vAlign w:val="center"/>
            <w:hideMark/>
          </w:tcPr>
          <w:p w14:paraId="7D1FE010" w14:textId="77777777" w:rsidR="007B2659" w:rsidRPr="002640A4" w:rsidRDefault="007B2659" w:rsidP="00684E06">
            <w:pPr>
              <w:rPr>
                <w:rFonts w:ascii="Arial" w:eastAsia="PMingLiU" w:hAnsi="Arial" w:cs="Arial"/>
                <w:color w:val="000000"/>
                <w:szCs w:val="24"/>
                <w:lang w:eastAsia="en-US"/>
              </w:rPr>
            </w:pP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4AE3CF75" w14:textId="77777777" w:rsidR="007B2659" w:rsidRPr="002640A4" w:rsidRDefault="007B2659" w:rsidP="00684E06">
            <w:pPr>
              <w:pStyle w:val="Standard"/>
              <w:spacing w:before="120" w:after="40"/>
              <w:jc w:val="both"/>
              <w:rPr>
                <w:sz w:val="20"/>
              </w:rPr>
            </w:pPr>
            <w:r w:rsidRPr="002640A4">
              <w:rPr>
                <w:sz w:val="20"/>
              </w:rPr>
              <w:t>Title:/ Organisation</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09A88E8" w14:textId="77777777" w:rsidR="007B2659" w:rsidRPr="002640A4" w:rsidRDefault="007B2659" w:rsidP="00684E06">
            <w:pPr>
              <w:pStyle w:val="Standard"/>
              <w:spacing w:before="120" w:after="40"/>
              <w:jc w:val="both"/>
            </w:pPr>
          </w:p>
        </w:tc>
      </w:tr>
      <w:tr w:rsidR="007B2659" w:rsidRPr="002640A4" w14:paraId="79A57500" w14:textId="77777777" w:rsidTr="004F104C">
        <w:trPr>
          <w:trHeight w:val="70"/>
        </w:trPr>
        <w:tc>
          <w:tcPr>
            <w:tcW w:w="4037" w:type="dxa"/>
            <w:vMerge/>
            <w:tcBorders>
              <w:top w:val="single" w:sz="4" w:space="0" w:color="00000A"/>
              <w:left w:val="single" w:sz="4" w:space="0" w:color="00000A"/>
              <w:bottom w:val="single" w:sz="4" w:space="0" w:color="00000A"/>
              <w:right w:val="single" w:sz="4" w:space="0" w:color="00000A"/>
            </w:tcBorders>
            <w:vAlign w:val="center"/>
            <w:hideMark/>
          </w:tcPr>
          <w:p w14:paraId="32751D1E" w14:textId="77777777" w:rsidR="007B2659" w:rsidRPr="002640A4" w:rsidRDefault="007B2659" w:rsidP="00684E06">
            <w:pPr>
              <w:rPr>
                <w:rFonts w:ascii="Arial" w:eastAsia="PMingLiU" w:hAnsi="Arial" w:cs="Arial"/>
                <w:color w:val="000000"/>
                <w:szCs w:val="24"/>
                <w:lang w:eastAsia="en-US"/>
              </w:rPr>
            </w:pP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51EAE4A9" w14:textId="77777777" w:rsidR="007B2659" w:rsidRPr="002640A4" w:rsidRDefault="007B2659" w:rsidP="00684E06">
            <w:pPr>
              <w:pStyle w:val="Standard"/>
              <w:spacing w:before="120" w:after="40"/>
              <w:jc w:val="both"/>
              <w:rPr>
                <w:sz w:val="20"/>
              </w:rPr>
            </w:pPr>
            <w:r w:rsidRPr="002640A4">
              <w:rPr>
                <w:sz w:val="20"/>
              </w:rPr>
              <w:t>Professionals’ relationship to you:</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B52FC4A" w14:textId="77777777" w:rsidR="007B2659" w:rsidRPr="002640A4" w:rsidRDefault="007B2659" w:rsidP="00684E06">
            <w:pPr>
              <w:pStyle w:val="Standard"/>
              <w:spacing w:before="120" w:after="40"/>
              <w:jc w:val="both"/>
            </w:pPr>
          </w:p>
        </w:tc>
      </w:tr>
      <w:tr w:rsidR="007B2659" w:rsidRPr="002640A4" w14:paraId="14CD539F" w14:textId="77777777" w:rsidTr="004F104C">
        <w:trPr>
          <w:trHeight w:val="70"/>
        </w:trPr>
        <w:tc>
          <w:tcPr>
            <w:tcW w:w="4037" w:type="dxa"/>
            <w:vMerge/>
            <w:tcBorders>
              <w:top w:val="single" w:sz="4" w:space="0" w:color="00000A"/>
              <w:left w:val="single" w:sz="4" w:space="0" w:color="00000A"/>
              <w:bottom w:val="single" w:sz="4" w:space="0" w:color="00000A"/>
              <w:right w:val="single" w:sz="4" w:space="0" w:color="00000A"/>
            </w:tcBorders>
            <w:vAlign w:val="center"/>
            <w:hideMark/>
          </w:tcPr>
          <w:p w14:paraId="5B868433" w14:textId="77777777" w:rsidR="007B2659" w:rsidRPr="002640A4" w:rsidRDefault="007B2659" w:rsidP="00684E06">
            <w:pPr>
              <w:rPr>
                <w:rFonts w:ascii="Arial" w:eastAsia="PMingLiU" w:hAnsi="Arial" w:cs="Arial"/>
                <w:color w:val="000000"/>
                <w:szCs w:val="24"/>
                <w:lang w:eastAsia="en-US"/>
              </w:rPr>
            </w:pP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528A7477" w14:textId="77777777" w:rsidR="007B2659" w:rsidRPr="002640A4" w:rsidRDefault="007B2659" w:rsidP="00684E06">
            <w:pPr>
              <w:pStyle w:val="Standard"/>
              <w:spacing w:before="120" w:after="40"/>
              <w:jc w:val="both"/>
              <w:rPr>
                <w:sz w:val="20"/>
              </w:rPr>
            </w:pPr>
            <w:r w:rsidRPr="002640A4">
              <w:rPr>
                <w:sz w:val="20"/>
              </w:rPr>
              <w:t>Phone:/Mobile</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4A2CE33" w14:textId="77777777" w:rsidR="007B2659" w:rsidRPr="002640A4" w:rsidRDefault="007B2659" w:rsidP="00684E06">
            <w:pPr>
              <w:pStyle w:val="Standard"/>
              <w:spacing w:before="120" w:after="40"/>
              <w:jc w:val="both"/>
            </w:pPr>
          </w:p>
        </w:tc>
      </w:tr>
      <w:tr w:rsidR="007B2659" w:rsidRPr="002640A4" w14:paraId="015F97C1" w14:textId="77777777" w:rsidTr="004F104C">
        <w:trPr>
          <w:trHeight w:val="70"/>
        </w:trPr>
        <w:tc>
          <w:tcPr>
            <w:tcW w:w="4037" w:type="dxa"/>
            <w:vMerge/>
            <w:tcBorders>
              <w:top w:val="single" w:sz="4" w:space="0" w:color="00000A"/>
              <w:left w:val="single" w:sz="4" w:space="0" w:color="00000A"/>
              <w:bottom w:val="single" w:sz="4" w:space="0" w:color="00000A"/>
              <w:right w:val="single" w:sz="4" w:space="0" w:color="00000A"/>
            </w:tcBorders>
            <w:vAlign w:val="center"/>
            <w:hideMark/>
          </w:tcPr>
          <w:p w14:paraId="240DAD1E" w14:textId="77777777" w:rsidR="007B2659" w:rsidRPr="002640A4" w:rsidRDefault="007B2659" w:rsidP="00684E06">
            <w:pPr>
              <w:rPr>
                <w:rFonts w:ascii="Arial" w:eastAsia="PMingLiU" w:hAnsi="Arial" w:cs="Arial"/>
                <w:color w:val="000000"/>
                <w:szCs w:val="24"/>
                <w:lang w:eastAsia="en-US"/>
              </w:rPr>
            </w:pP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3BB70DC6" w14:textId="77777777" w:rsidR="007B2659" w:rsidRPr="002640A4" w:rsidRDefault="007B2659" w:rsidP="00684E06">
            <w:pPr>
              <w:pStyle w:val="Standard"/>
              <w:spacing w:before="120" w:after="40"/>
              <w:jc w:val="both"/>
              <w:rPr>
                <w:sz w:val="20"/>
              </w:rPr>
            </w:pPr>
            <w:r w:rsidRPr="002640A4">
              <w:rPr>
                <w:sz w:val="20"/>
              </w:rPr>
              <w:t>Email:</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8982F68" w14:textId="77777777" w:rsidR="007B2659" w:rsidRPr="002640A4" w:rsidRDefault="007B2659" w:rsidP="00684E06">
            <w:pPr>
              <w:pStyle w:val="Standard"/>
              <w:spacing w:before="120" w:after="40"/>
              <w:jc w:val="both"/>
            </w:pPr>
          </w:p>
        </w:tc>
      </w:tr>
      <w:tr w:rsidR="007B2659" w:rsidRPr="002640A4" w14:paraId="0A6D45FC" w14:textId="77777777" w:rsidTr="004F104C">
        <w:trPr>
          <w:trHeight w:val="75"/>
        </w:trPr>
        <w:tc>
          <w:tcPr>
            <w:tcW w:w="4037" w:type="dxa"/>
            <w:vMerge w:val="restart"/>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4B4D7B0A" w14:textId="77777777" w:rsidR="007B2659" w:rsidRPr="002640A4" w:rsidRDefault="007B2659" w:rsidP="00684E06">
            <w:pPr>
              <w:pStyle w:val="Standard"/>
              <w:keepNext/>
              <w:keepLines/>
              <w:spacing w:before="120" w:after="40"/>
              <w:jc w:val="both"/>
              <w:rPr>
                <w:sz w:val="20"/>
              </w:rPr>
            </w:pPr>
            <w:r w:rsidRPr="002640A4">
              <w:rPr>
                <w:sz w:val="20"/>
              </w:rPr>
              <w:t>Referee 2</w:t>
            </w: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767603C0" w14:textId="77777777" w:rsidR="007B2659" w:rsidRPr="002640A4" w:rsidRDefault="007B2659" w:rsidP="00684E06">
            <w:pPr>
              <w:pStyle w:val="Standard"/>
              <w:keepNext/>
              <w:keepLines/>
              <w:spacing w:before="120" w:after="40"/>
              <w:jc w:val="both"/>
              <w:rPr>
                <w:sz w:val="20"/>
              </w:rPr>
            </w:pPr>
            <w:r w:rsidRPr="002640A4">
              <w:rPr>
                <w:sz w:val="20"/>
              </w:rPr>
              <w:t>Name:</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287ACF3E" w14:textId="77777777" w:rsidR="007B2659" w:rsidRPr="002640A4" w:rsidRDefault="007B2659" w:rsidP="00684E06">
            <w:pPr>
              <w:pStyle w:val="Standard"/>
              <w:keepNext/>
              <w:keepLines/>
              <w:spacing w:before="120" w:after="40"/>
              <w:jc w:val="both"/>
            </w:pPr>
            <w:r w:rsidRPr="002640A4">
              <w:rPr>
                <w:rFonts w:ascii="Times New Roman" w:eastAsia="Times New Roman" w:hAnsi="Times New Roman" w:cs="Times New Roman"/>
                <w:b/>
                <w:i/>
                <w:iCs/>
                <w:color w:val="C00000"/>
                <w:kern w:val="0"/>
                <w:sz w:val="20"/>
                <w:szCs w:val="20"/>
                <w:lang w:eastAsia="en-AU"/>
              </w:rPr>
              <w:t>&lt;response&gt;</w:t>
            </w:r>
          </w:p>
        </w:tc>
      </w:tr>
      <w:tr w:rsidR="007B2659" w:rsidRPr="002640A4" w14:paraId="721BDF04" w14:textId="77777777" w:rsidTr="004F104C">
        <w:trPr>
          <w:trHeight w:val="70"/>
        </w:trPr>
        <w:tc>
          <w:tcPr>
            <w:tcW w:w="4037" w:type="dxa"/>
            <w:vMerge/>
            <w:tcBorders>
              <w:top w:val="single" w:sz="4" w:space="0" w:color="00000A"/>
              <w:left w:val="single" w:sz="4" w:space="0" w:color="00000A"/>
              <w:bottom w:val="single" w:sz="4" w:space="0" w:color="00000A"/>
              <w:right w:val="single" w:sz="4" w:space="0" w:color="00000A"/>
            </w:tcBorders>
            <w:vAlign w:val="center"/>
            <w:hideMark/>
          </w:tcPr>
          <w:p w14:paraId="1D227A77" w14:textId="77777777" w:rsidR="007B2659" w:rsidRPr="002640A4" w:rsidRDefault="007B2659" w:rsidP="00684E06">
            <w:pPr>
              <w:rPr>
                <w:rFonts w:ascii="Arial" w:eastAsia="PMingLiU" w:hAnsi="Arial" w:cs="Arial"/>
                <w:color w:val="000000"/>
                <w:szCs w:val="24"/>
                <w:lang w:eastAsia="en-US"/>
              </w:rPr>
            </w:pP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4EC0D742" w14:textId="77777777" w:rsidR="007B2659" w:rsidRPr="002640A4" w:rsidRDefault="007B2659" w:rsidP="00684E06">
            <w:pPr>
              <w:pStyle w:val="Standard"/>
              <w:keepNext/>
              <w:keepLines/>
              <w:spacing w:before="120" w:after="40"/>
              <w:jc w:val="both"/>
              <w:rPr>
                <w:sz w:val="20"/>
              </w:rPr>
            </w:pPr>
            <w:r w:rsidRPr="002640A4">
              <w:rPr>
                <w:sz w:val="20"/>
              </w:rPr>
              <w:t>Title:/ Organisation</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70EE960" w14:textId="77777777" w:rsidR="007B2659" w:rsidRPr="002640A4" w:rsidRDefault="007B2659" w:rsidP="00684E06">
            <w:pPr>
              <w:pStyle w:val="Standard"/>
              <w:keepNext/>
              <w:keepLines/>
              <w:spacing w:before="120" w:after="40"/>
              <w:jc w:val="both"/>
            </w:pPr>
          </w:p>
        </w:tc>
      </w:tr>
      <w:tr w:rsidR="007B2659" w:rsidRPr="002640A4" w14:paraId="2936C0C0" w14:textId="77777777" w:rsidTr="004F104C">
        <w:trPr>
          <w:trHeight w:val="70"/>
        </w:trPr>
        <w:tc>
          <w:tcPr>
            <w:tcW w:w="4037" w:type="dxa"/>
            <w:vMerge/>
            <w:tcBorders>
              <w:top w:val="single" w:sz="4" w:space="0" w:color="00000A"/>
              <w:left w:val="single" w:sz="4" w:space="0" w:color="00000A"/>
              <w:bottom w:val="single" w:sz="4" w:space="0" w:color="00000A"/>
              <w:right w:val="single" w:sz="4" w:space="0" w:color="00000A"/>
            </w:tcBorders>
            <w:vAlign w:val="center"/>
            <w:hideMark/>
          </w:tcPr>
          <w:p w14:paraId="32477FCF" w14:textId="77777777" w:rsidR="007B2659" w:rsidRPr="002640A4" w:rsidRDefault="007B2659" w:rsidP="00684E06">
            <w:pPr>
              <w:rPr>
                <w:rFonts w:ascii="Arial" w:eastAsia="PMingLiU" w:hAnsi="Arial" w:cs="Arial"/>
                <w:color w:val="000000"/>
                <w:szCs w:val="24"/>
                <w:lang w:eastAsia="en-US"/>
              </w:rPr>
            </w:pP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7BFEFCA4" w14:textId="77777777" w:rsidR="007B2659" w:rsidRPr="002640A4" w:rsidRDefault="007B2659" w:rsidP="00684E06">
            <w:pPr>
              <w:pStyle w:val="Standard"/>
              <w:keepNext/>
              <w:keepLines/>
              <w:spacing w:before="120" w:after="40"/>
              <w:jc w:val="both"/>
              <w:rPr>
                <w:sz w:val="20"/>
              </w:rPr>
            </w:pPr>
            <w:r w:rsidRPr="002640A4">
              <w:rPr>
                <w:sz w:val="20"/>
              </w:rPr>
              <w:t>Professional relationship to you:</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2F149F" w14:textId="77777777" w:rsidR="007B2659" w:rsidRPr="002640A4" w:rsidRDefault="007B2659" w:rsidP="00684E06">
            <w:pPr>
              <w:pStyle w:val="Standard"/>
              <w:keepNext/>
              <w:keepLines/>
              <w:spacing w:before="120" w:after="40"/>
              <w:jc w:val="both"/>
            </w:pPr>
          </w:p>
        </w:tc>
      </w:tr>
      <w:tr w:rsidR="007B2659" w:rsidRPr="002640A4" w14:paraId="24CF69D9" w14:textId="77777777" w:rsidTr="004F104C">
        <w:trPr>
          <w:trHeight w:val="70"/>
        </w:trPr>
        <w:tc>
          <w:tcPr>
            <w:tcW w:w="4037" w:type="dxa"/>
            <w:vMerge/>
            <w:tcBorders>
              <w:top w:val="single" w:sz="4" w:space="0" w:color="00000A"/>
              <w:left w:val="single" w:sz="4" w:space="0" w:color="00000A"/>
              <w:bottom w:val="single" w:sz="4" w:space="0" w:color="00000A"/>
              <w:right w:val="single" w:sz="4" w:space="0" w:color="00000A"/>
            </w:tcBorders>
            <w:vAlign w:val="center"/>
            <w:hideMark/>
          </w:tcPr>
          <w:p w14:paraId="348D46F1" w14:textId="77777777" w:rsidR="007B2659" w:rsidRPr="002640A4" w:rsidRDefault="007B2659" w:rsidP="00684E06">
            <w:pPr>
              <w:rPr>
                <w:rFonts w:ascii="Arial" w:eastAsia="PMingLiU" w:hAnsi="Arial" w:cs="Arial"/>
                <w:color w:val="000000"/>
                <w:szCs w:val="24"/>
                <w:lang w:eastAsia="en-US"/>
              </w:rPr>
            </w:pP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2AE74E77" w14:textId="77777777" w:rsidR="007B2659" w:rsidRPr="002640A4" w:rsidRDefault="007B2659" w:rsidP="00684E06">
            <w:pPr>
              <w:pStyle w:val="Standard"/>
              <w:keepNext/>
              <w:keepLines/>
              <w:spacing w:before="120" w:after="40"/>
              <w:jc w:val="both"/>
              <w:rPr>
                <w:sz w:val="20"/>
              </w:rPr>
            </w:pPr>
            <w:r w:rsidRPr="002640A4">
              <w:rPr>
                <w:sz w:val="20"/>
              </w:rPr>
              <w:t>Phone:/Mobile</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6B9E694" w14:textId="77777777" w:rsidR="007B2659" w:rsidRPr="002640A4" w:rsidRDefault="007B2659" w:rsidP="00684E06">
            <w:pPr>
              <w:pStyle w:val="Standard"/>
              <w:keepNext/>
              <w:keepLines/>
              <w:spacing w:before="120" w:after="40"/>
              <w:jc w:val="both"/>
            </w:pPr>
          </w:p>
        </w:tc>
      </w:tr>
      <w:tr w:rsidR="007B2659" w:rsidRPr="002640A4" w14:paraId="1CF37FC0" w14:textId="77777777" w:rsidTr="004F104C">
        <w:trPr>
          <w:trHeight w:val="70"/>
        </w:trPr>
        <w:tc>
          <w:tcPr>
            <w:tcW w:w="4037" w:type="dxa"/>
            <w:vMerge/>
            <w:tcBorders>
              <w:top w:val="single" w:sz="4" w:space="0" w:color="00000A"/>
              <w:left w:val="single" w:sz="4" w:space="0" w:color="00000A"/>
              <w:bottom w:val="single" w:sz="4" w:space="0" w:color="00000A"/>
              <w:right w:val="single" w:sz="4" w:space="0" w:color="00000A"/>
            </w:tcBorders>
            <w:vAlign w:val="center"/>
            <w:hideMark/>
          </w:tcPr>
          <w:p w14:paraId="441C7882" w14:textId="77777777" w:rsidR="007B2659" w:rsidRPr="002640A4" w:rsidRDefault="007B2659" w:rsidP="00684E06">
            <w:pPr>
              <w:rPr>
                <w:rFonts w:ascii="Arial" w:eastAsia="PMingLiU" w:hAnsi="Arial" w:cs="Arial"/>
                <w:color w:val="000000"/>
                <w:szCs w:val="24"/>
                <w:lang w:eastAsia="en-US"/>
              </w:rPr>
            </w:pP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1347E26E" w14:textId="77777777" w:rsidR="007B2659" w:rsidRPr="002640A4" w:rsidRDefault="007B2659" w:rsidP="00684E06">
            <w:pPr>
              <w:pStyle w:val="Standard"/>
              <w:keepNext/>
              <w:keepLines/>
              <w:spacing w:before="120" w:after="40"/>
              <w:jc w:val="both"/>
              <w:rPr>
                <w:sz w:val="20"/>
              </w:rPr>
            </w:pPr>
            <w:r w:rsidRPr="002640A4">
              <w:rPr>
                <w:sz w:val="20"/>
              </w:rPr>
              <w:t>Email:</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7C64936" w14:textId="77777777" w:rsidR="007B2659" w:rsidRPr="002640A4" w:rsidRDefault="007B2659" w:rsidP="00684E06">
            <w:pPr>
              <w:pStyle w:val="Standard"/>
              <w:keepNext/>
              <w:keepLines/>
              <w:spacing w:before="120" w:after="40"/>
              <w:jc w:val="both"/>
            </w:pPr>
          </w:p>
        </w:tc>
      </w:tr>
    </w:tbl>
    <w:p w14:paraId="4478A824" w14:textId="77777777" w:rsidR="007B2659" w:rsidRPr="002640A4" w:rsidRDefault="007B2659" w:rsidP="007B2659">
      <w:pPr>
        <w:pStyle w:val="Title"/>
        <w:pageBreakBefore/>
        <w:widowControl/>
        <w:numPr>
          <w:ilvl w:val="0"/>
          <w:numId w:val="3"/>
        </w:numPr>
        <w:pBdr>
          <w:bottom w:val="single" w:sz="8" w:space="0" w:color="00375F"/>
        </w:pBdr>
        <w:spacing w:after="300"/>
        <w:contextualSpacing w:val="0"/>
        <w:jc w:val="both"/>
        <w:rPr>
          <w:rFonts w:ascii="Arial" w:hAnsi="Arial"/>
          <w:color w:val="00375F"/>
          <w:sz w:val="40"/>
          <w:szCs w:val="44"/>
        </w:rPr>
      </w:pPr>
      <w:r w:rsidRPr="002640A4">
        <w:rPr>
          <w:rFonts w:ascii="Arial" w:hAnsi="Arial"/>
          <w:color w:val="00375F"/>
          <w:sz w:val="40"/>
          <w:szCs w:val="44"/>
        </w:rPr>
        <w:lastRenderedPageBreak/>
        <w:t>RESUME</w:t>
      </w:r>
    </w:p>
    <w:p w14:paraId="63D73A2D" w14:textId="542B2AEE" w:rsidR="007B2659" w:rsidRPr="002640A4" w:rsidRDefault="007B2659" w:rsidP="007B2659">
      <w:pPr>
        <w:pStyle w:val="Standard"/>
        <w:keepNext/>
        <w:pBdr>
          <w:bottom w:val="single" w:sz="4" w:space="0" w:color="00000A"/>
        </w:pBdr>
        <w:spacing w:before="0" w:after="0"/>
        <w:ind w:left="720"/>
        <w:jc w:val="both"/>
        <w:outlineLvl w:val="0"/>
      </w:pPr>
      <w:r w:rsidRPr="002640A4">
        <w:rPr>
          <w:b/>
          <w:bCs/>
          <w:color w:val="C00000"/>
          <w:sz w:val="28"/>
          <w:szCs w:val="28"/>
        </w:rPr>
        <w:t xml:space="preserve">Important: </w:t>
      </w:r>
      <w:proofErr w:type="spellStart"/>
      <w:r w:rsidRPr="002640A4">
        <w:rPr>
          <w:b/>
          <w:bCs/>
          <w:color w:val="C00000"/>
          <w:sz w:val="28"/>
          <w:szCs w:val="28"/>
          <w:u w:val="single"/>
        </w:rPr>
        <w:t>So</w:t>
      </w:r>
      <w:r w:rsidR="00461CF0">
        <w:rPr>
          <w:b/>
          <w:bCs/>
          <w:color w:val="C00000"/>
          <w:sz w:val="28"/>
          <w:szCs w:val="28"/>
          <w:u w:val="single"/>
        </w:rPr>
        <w:t>lsoft</w:t>
      </w:r>
      <w:proofErr w:type="spellEnd"/>
      <w:r w:rsidRPr="002640A4">
        <w:rPr>
          <w:b/>
          <w:bCs/>
          <w:color w:val="C00000"/>
          <w:sz w:val="28"/>
          <w:szCs w:val="28"/>
          <w:u w:val="single"/>
        </w:rPr>
        <w:t xml:space="preserve"> requires your CV as per below resume format</w:t>
      </w:r>
    </w:p>
    <w:p w14:paraId="52DFCD07" w14:textId="77777777" w:rsidR="007B2659" w:rsidRPr="002640A4" w:rsidRDefault="007B2659" w:rsidP="007B2659">
      <w:pPr>
        <w:pStyle w:val="Standard"/>
        <w:keepNext/>
        <w:pBdr>
          <w:bottom w:val="single" w:sz="4" w:space="0" w:color="00000A"/>
        </w:pBdr>
        <w:spacing w:before="0" w:after="0"/>
        <w:ind w:left="720"/>
        <w:jc w:val="both"/>
        <w:outlineLvl w:val="0"/>
        <w:rPr>
          <w:rFonts w:ascii="Calibri" w:hAnsi="Calibri"/>
          <w:b/>
          <w:bCs/>
          <w:sz w:val="22"/>
          <w:szCs w:val="22"/>
        </w:rPr>
      </w:pPr>
    </w:p>
    <w:p w14:paraId="6EC968F8" w14:textId="77777777" w:rsidR="007B2659" w:rsidRPr="002640A4" w:rsidRDefault="007B2659" w:rsidP="007B2659">
      <w:pPr>
        <w:pStyle w:val="Standard"/>
        <w:keepNext/>
        <w:numPr>
          <w:ilvl w:val="0"/>
          <w:numId w:val="3"/>
        </w:numPr>
        <w:pBdr>
          <w:bottom w:val="single" w:sz="4" w:space="0" w:color="00000A"/>
        </w:pBdr>
        <w:spacing w:before="0" w:after="0"/>
        <w:jc w:val="both"/>
        <w:outlineLvl w:val="0"/>
        <w:rPr>
          <w:rFonts w:ascii="Calibri" w:hAnsi="Calibri"/>
          <w:b/>
          <w:bCs/>
          <w:sz w:val="22"/>
          <w:szCs w:val="22"/>
        </w:rPr>
      </w:pPr>
      <w:r w:rsidRPr="002640A4">
        <w:rPr>
          <w:rFonts w:ascii="Calibri" w:hAnsi="Calibri"/>
          <w:b/>
          <w:bCs/>
          <w:sz w:val="22"/>
          <w:szCs w:val="22"/>
        </w:rPr>
        <w:t>SUMMARY</w:t>
      </w:r>
    </w:p>
    <w:p w14:paraId="3FCCF3B8" w14:textId="77777777" w:rsidR="007B2659" w:rsidRPr="002640A4" w:rsidRDefault="007B2659" w:rsidP="007B2659">
      <w:pPr>
        <w:pStyle w:val="Standard"/>
        <w:spacing w:before="0" w:after="0"/>
        <w:ind w:left="720"/>
        <w:jc w:val="both"/>
        <w:rPr>
          <w:rFonts w:ascii="Calibri" w:hAnsi="Calibri"/>
          <w:sz w:val="22"/>
          <w:szCs w:val="22"/>
        </w:rPr>
      </w:pPr>
    </w:p>
    <w:p w14:paraId="34AEBCFA" w14:textId="77777777" w:rsidR="007B2659" w:rsidRPr="002640A4" w:rsidRDefault="007B2659" w:rsidP="007B2659">
      <w:pPr>
        <w:pStyle w:val="Standard"/>
        <w:spacing w:before="0" w:after="0"/>
        <w:ind w:left="720"/>
        <w:jc w:val="both"/>
        <w:rPr>
          <w:rFonts w:ascii="Calibri" w:hAnsi="Calibri"/>
          <w:sz w:val="22"/>
          <w:szCs w:val="22"/>
        </w:rPr>
      </w:pPr>
      <w:r w:rsidRPr="002640A4">
        <w:rPr>
          <w:rFonts w:ascii="Calibri" w:hAnsi="Calibri"/>
          <w:sz w:val="22"/>
          <w:szCs w:val="22"/>
        </w:rPr>
        <w:tab/>
      </w:r>
    </w:p>
    <w:p w14:paraId="2E948236" w14:textId="77777777" w:rsidR="007B2659" w:rsidRPr="002640A4" w:rsidRDefault="007B2659" w:rsidP="007B2659">
      <w:pPr>
        <w:pStyle w:val="Standard"/>
        <w:keepNext/>
        <w:numPr>
          <w:ilvl w:val="0"/>
          <w:numId w:val="3"/>
        </w:numPr>
        <w:pBdr>
          <w:bottom w:val="single" w:sz="4" w:space="0" w:color="00000A"/>
        </w:pBdr>
        <w:spacing w:before="0" w:after="0"/>
        <w:jc w:val="both"/>
        <w:outlineLvl w:val="0"/>
        <w:rPr>
          <w:rFonts w:ascii="Calibri" w:hAnsi="Calibri"/>
          <w:b/>
          <w:bCs/>
          <w:sz w:val="22"/>
          <w:szCs w:val="22"/>
        </w:rPr>
      </w:pPr>
      <w:r w:rsidRPr="002640A4">
        <w:rPr>
          <w:rFonts w:ascii="Calibri" w:hAnsi="Calibri"/>
          <w:b/>
          <w:bCs/>
          <w:sz w:val="22"/>
          <w:szCs w:val="22"/>
        </w:rPr>
        <w:t>TECHNICAL SKILLS</w:t>
      </w:r>
    </w:p>
    <w:p w14:paraId="12541EB9" w14:textId="77777777" w:rsidR="007B2659" w:rsidRPr="002640A4" w:rsidRDefault="007B2659" w:rsidP="007B2659">
      <w:pPr>
        <w:pStyle w:val="Standard"/>
        <w:numPr>
          <w:ilvl w:val="0"/>
          <w:numId w:val="3"/>
        </w:numPr>
        <w:spacing w:before="0" w:after="0"/>
        <w:jc w:val="both"/>
        <w:rPr>
          <w:rFonts w:ascii="Calibri" w:hAnsi="Calibri"/>
          <w:sz w:val="22"/>
          <w:szCs w:val="22"/>
        </w:rPr>
      </w:pPr>
    </w:p>
    <w:p w14:paraId="402B4F29" w14:textId="77777777" w:rsidR="007B2659" w:rsidRPr="002640A4" w:rsidRDefault="007B2659" w:rsidP="007B2659">
      <w:pPr>
        <w:pStyle w:val="Standard"/>
        <w:spacing w:before="0" w:after="0"/>
        <w:ind w:left="360"/>
        <w:jc w:val="both"/>
        <w:rPr>
          <w:rFonts w:ascii="Calibri" w:hAnsi="Calibri"/>
          <w:sz w:val="22"/>
          <w:szCs w:val="22"/>
        </w:rPr>
      </w:pPr>
    </w:p>
    <w:p w14:paraId="5888BB53" w14:textId="77777777" w:rsidR="007B2659" w:rsidRPr="002640A4" w:rsidRDefault="007B2659" w:rsidP="007B2659">
      <w:pPr>
        <w:pStyle w:val="Standard"/>
        <w:keepNext/>
        <w:numPr>
          <w:ilvl w:val="0"/>
          <w:numId w:val="3"/>
        </w:numPr>
        <w:spacing w:before="0" w:after="0"/>
        <w:jc w:val="both"/>
        <w:outlineLvl w:val="0"/>
        <w:rPr>
          <w:rFonts w:ascii="Calibri" w:hAnsi="Calibri"/>
          <w:b/>
          <w:bCs/>
          <w:sz w:val="22"/>
          <w:szCs w:val="22"/>
        </w:rPr>
      </w:pPr>
      <w:r w:rsidRPr="002640A4">
        <w:rPr>
          <w:rFonts w:ascii="Calibri" w:hAnsi="Calibri"/>
          <w:b/>
          <w:bCs/>
          <w:sz w:val="22"/>
          <w:szCs w:val="22"/>
        </w:rPr>
        <w:t>EDUCATION</w:t>
      </w:r>
    </w:p>
    <w:p w14:paraId="10873A6B" w14:textId="77777777" w:rsidR="007B2659" w:rsidRPr="002640A4" w:rsidRDefault="007B2659" w:rsidP="007B2659">
      <w:pPr>
        <w:pStyle w:val="Standard"/>
        <w:spacing w:before="0" w:after="0"/>
        <w:ind w:left="720"/>
        <w:jc w:val="both"/>
        <w:rPr>
          <w:rFonts w:ascii="Calibri" w:hAnsi="Calibri"/>
          <w:sz w:val="22"/>
          <w:szCs w:val="22"/>
        </w:rPr>
      </w:pPr>
    </w:p>
    <w:p w14:paraId="2ED8D77D" w14:textId="77777777" w:rsidR="007B2659" w:rsidRPr="002640A4" w:rsidRDefault="007B2659" w:rsidP="007B2659">
      <w:pPr>
        <w:pStyle w:val="Standard"/>
        <w:spacing w:before="0" w:after="0"/>
        <w:ind w:left="720"/>
        <w:jc w:val="both"/>
        <w:rPr>
          <w:rFonts w:ascii="Calibri" w:hAnsi="Calibri"/>
          <w:sz w:val="22"/>
          <w:szCs w:val="22"/>
        </w:rPr>
      </w:pPr>
    </w:p>
    <w:p w14:paraId="4FCFAE3A" w14:textId="77777777" w:rsidR="007B2659" w:rsidRPr="002640A4" w:rsidRDefault="007B2659" w:rsidP="007B2659">
      <w:pPr>
        <w:pStyle w:val="Standard"/>
        <w:keepNext/>
        <w:numPr>
          <w:ilvl w:val="0"/>
          <w:numId w:val="3"/>
        </w:numPr>
        <w:spacing w:before="0" w:after="0"/>
        <w:jc w:val="both"/>
        <w:outlineLvl w:val="0"/>
        <w:rPr>
          <w:rFonts w:ascii="Calibri" w:hAnsi="Calibri"/>
          <w:b/>
          <w:bCs/>
          <w:sz w:val="22"/>
          <w:szCs w:val="22"/>
        </w:rPr>
      </w:pPr>
      <w:r w:rsidRPr="002640A4">
        <w:rPr>
          <w:rFonts w:ascii="Calibri" w:hAnsi="Calibri"/>
          <w:b/>
          <w:bCs/>
          <w:sz w:val="22"/>
          <w:szCs w:val="22"/>
        </w:rPr>
        <w:t>TRAINING AND CERTIFICATIONS</w:t>
      </w:r>
    </w:p>
    <w:p w14:paraId="6D5BBC69" w14:textId="77777777" w:rsidR="007B2659" w:rsidRPr="002640A4" w:rsidRDefault="007B2659" w:rsidP="007B2659">
      <w:pPr>
        <w:pStyle w:val="Standard"/>
        <w:spacing w:before="0" w:after="0"/>
        <w:ind w:left="720"/>
        <w:jc w:val="both"/>
        <w:rPr>
          <w:rFonts w:ascii="Calibri" w:hAnsi="Calibri"/>
          <w:sz w:val="22"/>
          <w:szCs w:val="22"/>
        </w:rPr>
      </w:pPr>
    </w:p>
    <w:p w14:paraId="73580413" w14:textId="77777777" w:rsidR="007B2659" w:rsidRPr="002640A4" w:rsidRDefault="007B2659" w:rsidP="007B2659">
      <w:pPr>
        <w:pStyle w:val="Standard"/>
        <w:keepNext/>
        <w:spacing w:before="0" w:after="0"/>
        <w:ind w:left="720"/>
        <w:jc w:val="both"/>
        <w:outlineLvl w:val="0"/>
        <w:rPr>
          <w:rFonts w:ascii="Calibri" w:hAnsi="Calibri"/>
          <w:b/>
          <w:bCs/>
          <w:sz w:val="22"/>
          <w:szCs w:val="22"/>
        </w:rPr>
      </w:pPr>
    </w:p>
    <w:p w14:paraId="12A13787" w14:textId="77777777" w:rsidR="007B2659" w:rsidRPr="002640A4" w:rsidRDefault="007B2659" w:rsidP="007B2659">
      <w:pPr>
        <w:pStyle w:val="Standard"/>
        <w:keepNext/>
        <w:numPr>
          <w:ilvl w:val="0"/>
          <w:numId w:val="3"/>
        </w:numPr>
        <w:spacing w:before="0" w:after="0"/>
        <w:jc w:val="both"/>
        <w:outlineLvl w:val="0"/>
        <w:rPr>
          <w:rFonts w:ascii="Calibri" w:hAnsi="Calibri"/>
          <w:b/>
          <w:bCs/>
          <w:sz w:val="22"/>
          <w:szCs w:val="22"/>
        </w:rPr>
      </w:pPr>
      <w:r w:rsidRPr="002640A4">
        <w:rPr>
          <w:rFonts w:ascii="Calibri" w:hAnsi="Calibri"/>
          <w:b/>
          <w:bCs/>
          <w:sz w:val="22"/>
          <w:szCs w:val="22"/>
        </w:rPr>
        <w:t>WORK HISTORY</w:t>
      </w:r>
    </w:p>
    <w:p w14:paraId="4DDBFBCD" w14:textId="77777777" w:rsidR="007B2659" w:rsidRPr="002640A4" w:rsidRDefault="007B2659" w:rsidP="007B2659">
      <w:pPr>
        <w:pStyle w:val="Standard"/>
        <w:spacing w:before="0" w:after="0"/>
        <w:ind w:left="720" w:right="10"/>
        <w:jc w:val="both"/>
        <w:rPr>
          <w:rFonts w:ascii="Calibri" w:hAnsi="Calibri"/>
          <w:sz w:val="22"/>
          <w:szCs w:val="22"/>
        </w:rPr>
      </w:pPr>
    </w:p>
    <w:p w14:paraId="0B57C570" w14:textId="77777777" w:rsidR="007B2659" w:rsidRPr="002640A4" w:rsidRDefault="007B2659" w:rsidP="007B2659">
      <w:pPr>
        <w:pStyle w:val="Standard"/>
        <w:spacing w:before="0" w:after="0"/>
        <w:ind w:left="360" w:right="10"/>
        <w:jc w:val="both"/>
        <w:rPr>
          <w:rFonts w:ascii="Calibri" w:hAnsi="Calibri"/>
          <w:sz w:val="22"/>
          <w:szCs w:val="22"/>
        </w:rPr>
      </w:pPr>
    </w:p>
    <w:p w14:paraId="413E049F" w14:textId="77777777" w:rsidR="007B2659" w:rsidRPr="002640A4" w:rsidRDefault="007B2659" w:rsidP="007B2659">
      <w:pPr>
        <w:pStyle w:val="Standard"/>
        <w:keepNext/>
        <w:numPr>
          <w:ilvl w:val="0"/>
          <w:numId w:val="3"/>
        </w:numPr>
        <w:spacing w:before="0" w:after="0"/>
        <w:jc w:val="both"/>
        <w:outlineLvl w:val="0"/>
        <w:rPr>
          <w:rFonts w:ascii="Calibri" w:hAnsi="Calibri"/>
          <w:b/>
          <w:bCs/>
          <w:sz w:val="22"/>
          <w:szCs w:val="22"/>
        </w:rPr>
      </w:pPr>
      <w:r w:rsidRPr="002640A4">
        <w:rPr>
          <w:rFonts w:ascii="Calibri" w:hAnsi="Calibri"/>
          <w:b/>
          <w:bCs/>
          <w:sz w:val="22"/>
          <w:szCs w:val="22"/>
        </w:rPr>
        <w:t>Referees</w:t>
      </w:r>
    </w:p>
    <w:p w14:paraId="034424AD" w14:textId="77777777" w:rsidR="007B2659" w:rsidRPr="002640A4" w:rsidRDefault="007B2659" w:rsidP="007B2659">
      <w:pPr>
        <w:pStyle w:val="Standard"/>
        <w:spacing w:before="0" w:after="0"/>
        <w:ind w:left="720"/>
        <w:jc w:val="both"/>
        <w:rPr>
          <w:rFonts w:ascii="Verdana" w:hAnsi="Verdana" w:cs="Verdana"/>
          <w:lang w:eastAsia="en-AU"/>
        </w:rPr>
      </w:pPr>
    </w:p>
    <w:p w14:paraId="683FBD50" w14:textId="77777777" w:rsidR="007B2659" w:rsidRPr="002640A4" w:rsidRDefault="007B2659" w:rsidP="007B2659">
      <w:pPr>
        <w:pStyle w:val="Standard"/>
        <w:spacing w:before="0" w:after="0"/>
        <w:ind w:right="10"/>
        <w:jc w:val="both"/>
        <w:rPr>
          <w:rFonts w:ascii="Verdana" w:hAnsi="Verdana" w:cs="Verdana"/>
          <w:sz w:val="20"/>
          <w:lang w:eastAsia="en-AU"/>
        </w:rPr>
      </w:pPr>
    </w:p>
    <w:p w14:paraId="704E964E" w14:textId="77777777" w:rsidR="007B2659" w:rsidRPr="002640A4" w:rsidRDefault="007B2659" w:rsidP="007B2659">
      <w:pPr>
        <w:rPr>
          <w:rFonts w:ascii="Verdana" w:eastAsia="PMingLiU" w:hAnsi="Verdana" w:cs="Verdana"/>
          <w:color w:val="000000"/>
          <w:szCs w:val="24"/>
        </w:rPr>
      </w:pPr>
      <w:r w:rsidRPr="002640A4">
        <w:rPr>
          <w:rFonts w:ascii="Verdana" w:hAnsi="Verdana" w:cs="Verdana"/>
        </w:rPr>
        <w:br w:type="page"/>
      </w:r>
    </w:p>
    <w:p w14:paraId="11E922ED" w14:textId="77777777" w:rsidR="007B2659" w:rsidRPr="002640A4" w:rsidRDefault="007B2659" w:rsidP="007B2659">
      <w:pPr>
        <w:pStyle w:val="Standard"/>
        <w:spacing w:before="0" w:after="0"/>
        <w:jc w:val="both"/>
      </w:pPr>
      <w:r w:rsidRPr="002640A4">
        <w:rPr>
          <w:rFonts w:ascii="Verdana" w:hAnsi="Verdana" w:cs="Verdana"/>
          <w:b/>
          <w:bCs/>
          <w:sz w:val="36"/>
          <w:szCs w:val="36"/>
          <w:shd w:val="clear" w:color="auto" w:fill="FFFF00"/>
          <w:lang w:eastAsia="en-AU"/>
        </w:rPr>
        <w:lastRenderedPageBreak/>
        <w:t>HOW TO ADDRESS KEY SELECTION CRITERIA</w:t>
      </w:r>
    </w:p>
    <w:p w14:paraId="37EDA9DA" w14:textId="77777777" w:rsidR="007B2659" w:rsidRPr="002640A4" w:rsidRDefault="007B2659" w:rsidP="007B2659">
      <w:pPr>
        <w:pStyle w:val="Standard"/>
        <w:spacing w:before="0" w:after="0"/>
        <w:jc w:val="both"/>
        <w:rPr>
          <w:rFonts w:ascii="Verdana" w:hAnsi="Verdana" w:cs="Verdana"/>
          <w:sz w:val="20"/>
          <w:lang w:eastAsia="en-AU"/>
        </w:rPr>
      </w:pPr>
      <w:r w:rsidRPr="002640A4">
        <w:rPr>
          <w:rFonts w:ascii="Verdana" w:hAnsi="Verdana" w:cs="Verdana"/>
          <w:sz w:val="20"/>
          <w:lang w:eastAsia="en-AU"/>
        </w:rPr>
        <w:t xml:space="preserve">The following provides a guide on how to address key selection criteria when applying for public service </w:t>
      </w:r>
      <w:proofErr w:type="gramStart"/>
      <w:r w:rsidRPr="002640A4">
        <w:rPr>
          <w:rFonts w:ascii="Verdana" w:hAnsi="Verdana" w:cs="Verdana"/>
          <w:sz w:val="20"/>
          <w:lang w:eastAsia="en-AU"/>
        </w:rPr>
        <w:t>positions, and</w:t>
      </w:r>
      <w:proofErr w:type="gramEnd"/>
      <w:r w:rsidRPr="002640A4">
        <w:rPr>
          <w:rFonts w:ascii="Verdana" w:hAnsi="Verdana" w:cs="Verdana"/>
          <w:sz w:val="20"/>
          <w:lang w:eastAsia="en-AU"/>
        </w:rPr>
        <w:t xml:space="preserve"> hence is particularly valuable to forward onto prospective candidates.</w:t>
      </w:r>
    </w:p>
    <w:p w14:paraId="3399DC2C" w14:textId="77777777" w:rsidR="007B2659" w:rsidRPr="002640A4" w:rsidRDefault="007B2659" w:rsidP="007B2659">
      <w:pPr>
        <w:pStyle w:val="Standard"/>
        <w:spacing w:before="0" w:after="0"/>
        <w:jc w:val="both"/>
        <w:rPr>
          <w:rFonts w:ascii="Verdana" w:hAnsi="Verdana" w:cs="Verdana"/>
          <w:b/>
          <w:bCs/>
          <w:sz w:val="22"/>
          <w:szCs w:val="22"/>
          <w:lang w:eastAsia="en-AU"/>
        </w:rPr>
      </w:pPr>
    </w:p>
    <w:p w14:paraId="30A064DE" w14:textId="77777777" w:rsidR="007B2659" w:rsidRPr="002640A4" w:rsidRDefault="007B2659" w:rsidP="007B2659">
      <w:pPr>
        <w:pStyle w:val="Standard"/>
        <w:spacing w:before="0" w:after="0"/>
        <w:jc w:val="both"/>
        <w:rPr>
          <w:rFonts w:ascii="Verdana" w:hAnsi="Verdana" w:cs="Verdana"/>
          <w:b/>
          <w:bCs/>
          <w:sz w:val="22"/>
          <w:szCs w:val="22"/>
          <w:lang w:eastAsia="en-AU"/>
        </w:rPr>
      </w:pPr>
      <w:r w:rsidRPr="002640A4">
        <w:rPr>
          <w:rFonts w:ascii="Verdana" w:hAnsi="Verdana" w:cs="Verdana"/>
          <w:b/>
          <w:bCs/>
          <w:sz w:val="22"/>
          <w:szCs w:val="22"/>
          <w:lang w:eastAsia="en-AU"/>
        </w:rPr>
        <w:t>BACKGROUND RESEARCH</w:t>
      </w:r>
    </w:p>
    <w:p w14:paraId="144A6D2C" w14:textId="77777777" w:rsidR="007B2659" w:rsidRPr="002640A4" w:rsidRDefault="007B2659" w:rsidP="007B2659">
      <w:pPr>
        <w:pStyle w:val="Standard"/>
        <w:spacing w:before="0" w:after="0"/>
        <w:jc w:val="both"/>
        <w:rPr>
          <w:rFonts w:ascii="Verdana" w:hAnsi="Verdana" w:cs="Verdana"/>
          <w:sz w:val="20"/>
          <w:lang w:eastAsia="en-AU"/>
        </w:rPr>
      </w:pPr>
      <w:r w:rsidRPr="002640A4">
        <w:rPr>
          <w:rFonts w:ascii="Verdana" w:hAnsi="Verdana" w:cs="Verdana"/>
          <w:sz w:val="20"/>
          <w:lang w:eastAsia="en-AU"/>
        </w:rPr>
        <w:t>This guide has been prepared from information gathered from a wide variety of government sources.</w:t>
      </w:r>
    </w:p>
    <w:p w14:paraId="064AE045" w14:textId="77777777" w:rsidR="007B2659" w:rsidRPr="002640A4" w:rsidRDefault="007B2659" w:rsidP="007B2659">
      <w:pPr>
        <w:pStyle w:val="Standard"/>
        <w:spacing w:before="0" w:after="0"/>
        <w:jc w:val="both"/>
        <w:rPr>
          <w:rFonts w:ascii="Verdana" w:hAnsi="Verdana" w:cs="Verdana"/>
          <w:b/>
          <w:bCs/>
          <w:sz w:val="22"/>
          <w:szCs w:val="22"/>
          <w:lang w:eastAsia="en-AU"/>
        </w:rPr>
      </w:pPr>
    </w:p>
    <w:p w14:paraId="018A5BC9" w14:textId="77777777" w:rsidR="007B2659" w:rsidRPr="002640A4" w:rsidRDefault="007B2659" w:rsidP="007B2659">
      <w:pPr>
        <w:pStyle w:val="Standard"/>
        <w:spacing w:before="0" w:after="0"/>
        <w:jc w:val="both"/>
        <w:rPr>
          <w:rFonts w:ascii="Verdana" w:hAnsi="Verdana" w:cs="Verdana"/>
          <w:b/>
          <w:bCs/>
          <w:sz w:val="22"/>
          <w:szCs w:val="22"/>
          <w:lang w:eastAsia="en-AU"/>
        </w:rPr>
      </w:pPr>
      <w:r w:rsidRPr="002640A4">
        <w:rPr>
          <w:rFonts w:ascii="Verdana" w:hAnsi="Verdana" w:cs="Verdana"/>
          <w:b/>
          <w:bCs/>
          <w:sz w:val="22"/>
          <w:szCs w:val="22"/>
          <w:lang w:eastAsia="en-AU"/>
        </w:rPr>
        <w:t>THE PROCESS</w:t>
      </w:r>
    </w:p>
    <w:p w14:paraId="33EFE1A5" w14:textId="77777777" w:rsidR="007B2659" w:rsidRPr="002640A4" w:rsidRDefault="007B2659" w:rsidP="007B2659">
      <w:pPr>
        <w:pStyle w:val="Standard"/>
        <w:spacing w:before="0" w:after="0"/>
        <w:jc w:val="both"/>
        <w:rPr>
          <w:rFonts w:ascii="Verdana" w:hAnsi="Verdana" w:cs="Verdana"/>
          <w:sz w:val="20"/>
          <w:lang w:eastAsia="en-AU"/>
        </w:rPr>
      </w:pPr>
      <w:r w:rsidRPr="002640A4">
        <w:rPr>
          <w:rFonts w:ascii="Verdana" w:hAnsi="Verdana" w:cs="Verdana"/>
          <w:sz w:val="20"/>
          <w:lang w:eastAsia="en-AU"/>
        </w:rPr>
        <w:t>Firstly, analyse the criteria, and look for the key issue(s). Once identified, ensure that you adequately address these issues. Each Key Selection Criteria is best addressed by the examples of demonstrated experience in various projects.</w:t>
      </w:r>
    </w:p>
    <w:p w14:paraId="14B0568E" w14:textId="77777777" w:rsidR="007B2659" w:rsidRPr="002640A4" w:rsidRDefault="007B2659" w:rsidP="007B2659">
      <w:pPr>
        <w:pStyle w:val="Standard"/>
        <w:spacing w:before="0" w:after="0"/>
        <w:jc w:val="both"/>
        <w:rPr>
          <w:rFonts w:ascii="Verdana" w:hAnsi="Verdana" w:cs="Verdana"/>
          <w:sz w:val="20"/>
          <w:lang w:eastAsia="en-AU"/>
        </w:rPr>
      </w:pPr>
    </w:p>
    <w:p w14:paraId="4BF53BDF" w14:textId="77777777" w:rsidR="007B2659" w:rsidRPr="002640A4" w:rsidRDefault="007B2659" w:rsidP="007B2659">
      <w:pPr>
        <w:pStyle w:val="Standard"/>
        <w:spacing w:before="0" w:after="0"/>
        <w:jc w:val="both"/>
        <w:rPr>
          <w:rFonts w:ascii="Verdana" w:hAnsi="Verdana" w:cs="Verdana"/>
          <w:sz w:val="20"/>
          <w:lang w:eastAsia="en-AU"/>
        </w:rPr>
      </w:pPr>
      <w:r w:rsidRPr="002640A4">
        <w:rPr>
          <w:rFonts w:ascii="Verdana" w:hAnsi="Verdana" w:cs="Verdana"/>
          <w:sz w:val="20"/>
          <w:lang w:eastAsia="en-AU"/>
        </w:rPr>
        <w:t>Finally, conclude your response by forecasting how you could perform the key issue in the future in this position. A paragraph will suffice.</w:t>
      </w:r>
    </w:p>
    <w:p w14:paraId="1A06B7A3" w14:textId="77777777" w:rsidR="007B2659" w:rsidRPr="002640A4" w:rsidRDefault="007B2659" w:rsidP="007B2659">
      <w:pPr>
        <w:pStyle w:val="Standard"/>
        <w:spacing w:before="0" w:after="0"/>
        <w:jc w:val="both"/>
        <w:rPr>
          <w:rFonts w:ascii="Verdana" w:hAnsi="Verdana" w:cs="Verdana"/>
          <w:b/>
          <w:bCs/>
          <w:sz w:val="22"/>
          <w:szCs w:val="22"/>
          <w:lang w:eastAsia="en-AU"/>
        </w:rPr>
      </w:pPr>
    </w:p>
    <w:p w14:paraId="0EBFAD4D" w14:textId="77777777" w:rsidR="007B2659" w:rsidRPr="002640A4" w:rsidRDefault="007B2659" w:rsidP="007B2659">
      <w:pPr>
        <w:pStyle w:val="Standard"/>
        <w:spacing w:before="0" w:after="0"/>
        <w:jc w:val="both"/>
        <w:rPr>
          <w:rFonts w:ascii="Verdana" w:hAnsi="Verdana" w:cs="Verdana"/>
          <w:b/>
          <w:bCs/>
          <w:sz w:val="22"/>
          <w:szCs w:val="22"/>
          <w:lang w:eastAsia="en-AU"/>
        </w:rPr>
      </w:pPr>
      <w:r w:rsidRPr="002640A4">
        <w:rPr>
          <w:rFonts w:ascii="Verdana" w:hAnsi="Verdana" w:cs="Verdana"/>
          <w:b/>
          <w:bCs/>
          <w:sz w:val="22"/>
          <w:szCs w:val="22"/>
          <w:lang w:eastAsia="en-AU"/>
        </w:rPr>
        <w:t>SUCCESS</w:t>
      </w:r>
    </w:p>
    <w:p w14:paraId="6A682894" w14:textId="77777777" w:rsidR="007B2659" w:rsidRPr="002640A4" w:rsidRDefault="007B2659" w:rsidP="007B2659">
      <w:pPr>
        <w:pStyle w:val="Standard"/>
        <w:spacing w:before="0" w:after="0"/>
        <w:jc w:val="both"/>
        <w:rPr>
          <w:rFonts w:ascii="Verdana" w:hAnsi="Verdana" w:cs="Verdana"/>
          <w:sz w:val="20"/>
          <w:lang w:eastAsia="en-AU"/>
        </w:rPr>
      </w:pPr>
      <w:r w:rsidRPr="002640A4">
        <w:rPr>
          <w:rFonts w:ascii="Verdana" w:hAnsi="Verdana" w:cs="Verdana"/>
          <w:sz w:val="20"/>
          <w:lang w:eastAsia="en-AU"/>
        </w:rPr>
        <w:t>Provide a validating statement on your success and how you know you were successful. For example, offer feedback received from your manager or clients, state any cost and work efficiencies and/or quality assurance results. This is where you sell yourself.</w:t>
      </w:r>
    </w:p>
    <w:p w14:paraId="38E9AC27" w14:textId="77777777" w:rsidR="007B2659" w:rsidRPr="002640A4" w:rsidRDefault="007B2659" w:rsidP="007B2659">
      <w:pPr>
        <w:pStyle w:val="Standard"/>
        <w:spacing w:before="0" w:after="0"/>
        <w:jc w:val="both"/>
        <w:rPr>
          <w:rFonts w:ascii="Verdana" w:hAnsi="Verdana" w:cs="Verdana"/>
          <w:sz w:val="20"/>
          <w:lang w:eastAsia="en-AU"/>
        </w:rPr>
      </w:pPr>
    </w:p>
    <w:p w14:paraId="777E2DB4" w14:textId="77777777" w:rsidR="007B2659" w:rsidRPr="002640A4" w:rsidRDefault="007B2659" w:rsidP="007B2659">
      <w:pPr>
        <w:pStyle w:val="Standard"/>
        <w:spacing w:before="0" w:after="0"/>
        <w:jc w:val="both"/>
        <w:rPr>
          <w:rFonts w:ascii="Verdana" w:hAnsi="Verdana" w:cs="Verdana"/>
          <w:b/>
          <w:bCs/>
          <w:sz w:val="22"/>
          <w:szCs w:val="22"/>
          <w:lang w:eastAsia="en-AU"/>
        </w:rPr>
      </w:pPr>
      <w:r w:rsidRPr="002640A4">
        <w:rPr>
          <w:rFonts w:ascii="Verdana" w:hAnsi="Verdana" w:cs="Verdana"/>
          <w:b/>
          <w:bCs/>
          <w:sz w:val="22"/>
          <w:szCs w:val="22"/>
          <w:lang w:eastAsia="en-AU"/>
        </w:rPr>
        <w:t>SUGGESTED PAGE LAYOUT</w:t>
      </w:r>
    </w:p>
    <w:p w14:paraId="3EAC54EB" w14:textId="77777777" w:rsidR="007B2659" w:rsidRPr="002640A4" w:rsidRDefault="007B2659" w:rsidP="007B2659">
      <w:pPr>
        <w:pStyle w:val="ListParagraph"/>
        <w:widowControl/>
        <w:numPr>
          <w:ilvl w:val="0"/>
          <w:numId w:val="1"/>
        </w:numPr>
        <w:contextualSpacing w:val="0"/>
        <w:jc w:val="both"/>
        <w:rPr>
          <w:rFonts w:ascii="Verdana" w:hAnsi="Verdana" w:cs="Verdana"/>
          <w:sz w:val="22"/>
          <w:szCs w:val="22"/>
        </w:rPr>
      </w:pPr>
      <w:r w:rsidRPr="002640A4">
        <w:rPr>
          <w:rFonts w:ascii="Verdana" w:hAnsi="Verdana" w:cs="Verdana"/>
          <w:sz w:val="22"/>
          <w:szCs w:val="22"/>
        </w:rPr>
        <w:t>Retype the Criteria (bold or italic)</w:t>
      </w:r>
    </w:p>
    <w:p w14:paraId="74427F07" w14:textId="77777777" w:rsidR="007B2659" w:rsidRPr="002640A4" w:rsidRDefault="007B2659" w:rsidP="007B2659">
      <w:pPr>
        <w:pStyle w:val="ListParagraph"/>
        <w:widowControl/>
        <w:numPr>
          <w:ilvl w:val="0"/>
          <w:numId w:val="1"/>
        </w:numPr>
        <w:contextualSpacing w:val="0"/>
        <w:jc w:val="both"/>
        <w:rPr>
          <w:rFonts w:ascii="Verdana" w:hAnsi="Verdana" w:cs="Verdana"/>
          <w:sz w:val="22"/>
          <w:szCs w:val="22"/>
        </w:rPr>
      </w:pPr>
      <w:r w:rsidRPr="002640A4">
        <w:rPr>
          <w:rFonts w:ascii="Verdana" w:hAnsi="Verdana" w:cs="Verdana"/>
          <w:sz w:val="22"/>
          <w:szCs w:val="22"/>
        </w:rPr>
        <w:t>Initial Premise(s)</w:t>
      </w:r>
    </w:p>
    <w:p w14:paraId="36103092" w14:textId="77777777" w:rsidR="007B2659" w:rsidRPr="002640A4" w:rsidRDefault="007B2659" w:rsidP="007B2659">
      <w:pPr>
        <w:pStyle w:val="ListParagraph"/>
        <w:widowControl/>
        <w:numPr>
          <w:ilvl w:val="0"/>
          <w:numId w:val="1"/>
        </w:numPr>
        <w:contextualSpacing w:val="0"/>
        <w:jc w:val="both"/>
        <w:rPr>
          <w:rFonts w:ascii="Verdana" w:hAnsi="Verdana" w:cs="Verdana"/>
          <w:sz w:val="22"/>
          <w:szCs w:val="22"/>
        </w:rPr>
      </w:pPr>
      <w:r w:rsidRPr="002640A4">
        <w:rPr>
          <w:rFonts w:ascii="Verdana" w:hAnsi="Verdana" w:cs="Verdana"/>
          <w:sz w:val="22"/>
          <w:szCs w:val="22"/>
        </w:rPr>
        <w:t>Supporting argument (attempting to prove your premise)</w:t>
      </w:r>
    </w:p>
    <w:p w14:paraId="262422CA" w14:textId="77777777" w:rsidR="007B2659" w:rsidRPr="002640A4" w:rsidRDefault="007B2659" w:rsidP="007B2659">
      <w:pPr>
        <w:pStyle w:val="ListParagraph"/>
        <w:widowControl/>
        <w:numPr>
          <w:ilvl w:val="0"/>
          <w:numId w:val="1"/>
        </w:numPr>
        <w:contextualSpacing w:val="0"/>
        <w:jc w:val="both"/>
        <w:rPr>
          <w:rFonts w:ascii="Verdana" w:hAnsi="Verdana" w:cs="Verdana"/>
        </w:rPr>
      </w:pPr>
      <w:r w:rsidRPr="002640A4">
        <w:rPr>
          <w:rFonts w:ascii="Verdana" w:hAnsi="Verdana" w:cs="Verdana"/>
        </w:rPr>
        <w:t>Validating statement(s) (quote 3 or 4 examples – don’t make them too long, keep to the point)</w:t>
      </w:r>
    </w:p>
    <w:p w14:paraId="53575960" w14:textId="77777777" w:rsidR="007B2659" w:rsidRPr="002640A4" w:rsidRDefault="007B2659" w:rsidP="007B2659">
      <w:pPr>
        <w:pStyle w:val="ListParagraph"/>
        <w:widowControl/>
        <w:numPr>
          <w:ilvl w:val="0"/>
          <w:numId w:val="1"/>
        </w:numPr>
        <w:contextualSpacing w:val="0"/>
        <w:jc w:val="both"/>
        <w:rPr>
          <w:rFonts w:ascii="Verdana" w:hAnsi="Verdana" w:cs="Verdana"/>
        </w:rPr>
      </w:pPr>
      <w:r w:rsidRPr="002640A4">
        <w:rPr>
          <w:rFonts w:ascii="Verdana" w:hAnsi="Verdana" w:cs="Verdana"/>
        </w:rPr>
        <w:t>Summary</w:t>
      </w:r>
    </w:p>
    <w:p w14:paraId="590CA857" w14:textId="77777777" w:rsidR="007B2659" w:rsidRPr="002640A4" w:rsidRDefault="007B2659" w:rsidP="007B2659">
      <w:pPr>
        <w:pStyle w:val="ListParagraph"/>
        <w:widowControl/>
        <w:numPr>
          <w:ilvl w:val="0"/>
          <w:numId w:val="1"/>
        </w:numPr>
        <w:contextualSpacing w:val="0"/>
        <w:jc w:val="both"/>
        <w:rPr>
          <w:rFonts w:ascii="Verdana" w:hAnsi="Verdana" w:cs="Verdana"/>
        </w:rPr>
      </w:pPr>
      <w:r w:rsidRPr="002640A4">
        <w:rPr>
          <w:rFonts w:ascii="Verdana" w:hAnsi="Verdana" w:cs="Verdana"/>
        </w:rPr>
        <w:t xml:space="preserve">How you believe your </w:t>
      </w:r>
      <w:proofErr w:type="gramStart"/>
      <w:r w:rsidRPr="002640A4">
        <w:rPr>
          <w:rFonts w:ascii="Verdana" w:hAnsi="Verdana" w:cs="Verdana"/>
        </w:rPr>
        <w:t>past experience</w:t>
      </w:r>
      <w:proofErr w:type="gramEnd"/>
      <w:r w:rsidRPr="002640A4">
        <w:rPr>
          <w:rFonts w:ascii="Verdana" w:hAnsi="Verdana" w:cs="Verdana"/>
        </w:rPr>
        <w:t xml:space="preserve"> will allow you to perform in the future</w:t>
      </w:r>
    </w:p>
    <w:p w14:paraId="55A30418" w14:textId="77777777" w:rsidR="007B2659" w:rsidRPr="002640A4" w:rsidRDefault="007B2659" w:rsidP="007B2659">
      <w:pPr>
        <w:pStyle w:val="ListParagraph"/>
        <w:widowControl/>
        <w:numPr>
          <w:ilvl w:val="0"/>
          <w:numId w:val="1"/>
        </w:numPr>
        <w:contextualSpacing w:val="0"/>
        <w:jc w:val="both"/>
        <w:rPr>
          <w:rFonts w:ascii="Verdana" w:hAnsi="Verdana" w:cs="Verdana"/>
        </w:rPr>
      </w:pPr>
      <w:r w:rsidRPr="002640A4">
        <w:rPr>
          <w:rFonts w:ascii="Verdana" w:hAnsi="Verdana" w:cs="Verdana"/>
        </w:rPr>
        <w:t>Only use “I” in your responses.</w:t>
      </w:r>
    </w:p>
    <w:p w14:paraId="69E0FB89" w14:textId="77777777" w:rsidR="007B2659" w:rsidRPr="002640A4" w:rsidRDefault="007B2659" w:rsidP="007B2659">
      <w:pPr>
        <w:pStyle w:val="Standard"/>
        <w:spacing w:before="0" w:after="0"/>
        <w:jc w:val="both"/>
        <w:rPr>
          <w:rFonts w:ascii="Verdana" w:hAnsi="Verdana" w:cs="Verdana"/>
          <w:b/>
          <w:bCs/>
          <w:sz w:val="22"/>
          <w:szCs w:val="22"/>
          <w:lang w:eastAsia="en-AU"/>
        </w:rPr>
      </w:pPr>
    </w:p>
    <w:p w14:paraId="771EA968" w14:textId="77777777" w:rsidR="007B2659" w:rsidRPr="002640A4" w:rsidRDefault="007B2659" w:rsidP="007B2659">
      <w:pPr>
        <w:pStyle w:val="Standard"/>
        <w:spacing w:before="0" w:after="0"/>
        <w:jc w:val="both"/>
        <w:rPr>
          <w:rFonts w:ascii="Verdana" w:hAnsi="Verdana" w:cs="Verdana"/>
          <w:sz w:val="22"/>
          <w:szCs w:val="22"/>
          <w:lang w:eastAsia="en-AU"/>
        </w:rPr>
      </w:pPr>
    </w:p>
    <w:p w14:paraId="6E55F789" w14:textId="77777777" w:rsidR="007B2659" w:rsidRPr="002640A4" w:rsidRDefault="007B2659" w:rsidP="007B2659">
      <w:pPr>
        <w:pStyle w:val="Standard"/>
        <w:spacing w:before="0" w:after="0"/>
        <w:jc w:val="both"/>
        <w:rPr>
          <w:rFonts w:ascii="Verdana" w:hAnsi="Verdana" w:cs="Verdana"/>
          <w:sz w:val="22"/>
          <w:szCs w:val="22"/>
          <w:lang w:eastAsia="en-AU"/>
        </w:rPr>
      </w:pPr>
      <w:r w:rsidRPr="002640A4">
        <w:rPr>
          <w:rFonts w:ascii="Verdana" w:hAnsi="Verdana" w:cs="Verdana"/>
          <w:sz w:val="22"/>
          <w:szCs w:val="22"/>
          <w:lang w:eastAsia="en-AU"/>
        </w:rPr>
        <w:t>LENGTH OF RESPONSE</w:t>
      </w:r>
    </w:p>
    <w:p w14:paraId="73062D3D" w14:textId="77777777" w:rsidR="007B2659" w:rsidRPr="002640A4" w:rsidRDefault="007B2659" w:rsidP="007B2659">
      <w:pPr>
        <w:pStyle w:val="Standard"/>
        <w:spacing w:before="0" w:after="0"/>
        <w:jc w:val="both"/>
        <w:rPr>
          <w:rFonts w:ascii="Verdana" w:hAnsi="Verdana" w:cs="Verdana"/>
          <w:sz w:val="20"/>
          <w:lang w:eastAsia="en-AU"/>
        </w:rPr>
      </w:pPr>
    </w:p>
    <w:p w14:paraId="4F0281B5" w14:textId="77777777" w:rsidR="007B2659" w:rsidRPr="002640A4" w:rsidRDefault="007B2659" w:rsidP="007B2659">
      <w:pPr>
        <w:pStyle w:val="Standard"/>
        <w:spacing w:before="0" w:after="0"/>
        <w:jc w:val="both"/>
        <w:rPr>
          <w:rFonts w:ascii="Verdana" w:hAnsi="Verdana" w:cs="Verdana"/>
          <w:sz w:val="20"/>
          <w:lang w:eastAsia="en-AU"/>
        </w:rPr>
      </w:pPr>
      <w:r w:rsidRPr="002640A4">
        <w:rPr>
          <w:rFonts w:ascii="Verdana" w:hAnsi="Verdana" w:cs="Verdana"/>
          <w:sz w:val="20"/>
          <w:lang w:eastAsia="en-AU"/>
        </w:rPr>
        <w:t>If your response is too long, you risk boring the readers and they will not read everything you have written.</w:t>
      </w:r>
    </w:p>
    <w:p w14:paraId="2E36E308" w14:textId="77777777" w:rsidR="007B2659" w:rsidRPr="002640A4" w:rsidRDefault="007B2659" w:rsidP="007B2659">
      <w:pPr>
        <w:pStyle w:val="Standard"/>
        <w:spacing w:before="0" w:after="0"/>
        <w:jc w:val="both"/>
        <w:rPr>
          <w:rFonts w:ascii="Verdana" w:hAnsi="Verdana" w:cs="Verdana"/>
          <w:sz w:val="20"/>
          <w:lang w:eastAsia="en-AU"/>
        </w:rPr>
      </w:pPr>
    </w:p>
    <w:p w14:paraId="0AB0816D" w14:textId="77777777" w:rsidR="007B2659" w:rsidRPr="002640A4" w:rsidRDefault="007B2659" w:rsidP="007B2659">
      <w:pPr>
        <w:pStyle w:val="Standard"/>
        <w:spacing w:before="0" w:after="0"/>
        <w:jc w:val="both"/>
        <w:rPr>
          <w:rFonts w:ascii="Verdana" w:hAnsi="Verdana" w:cs="Verdana"/>
          <w:sz w:val="20"/>
          <w:lang w:eastAsia="en-AU"/>
        </w:rPr>
      </w:pPr>
      <w:r w:rsidRPr="002640A4">
        <w:rPr>
          <w:rFonts w:ascii="Verdana" w:hAnsi="Verdana" w:cs="Verdana"/>
          <w:sz w:val="20"/>
          <w:lang w:eastAsia="en-AU"/>
        </w:rPr>
        <w:t>Do not, under any circumstances, ‘waffle on’ about your accomplishments.</w:t>
      </w:r>
    </w:p>
    <w:p w14:paraId="3061EC12" w14:textId="77777777" w:rsidR="007B2659" w:rsidRPr="002640A4" w:rsidRDefault="007B2659" w:rsidP="007B2659">
      <w:pPr>
        <w:pStyle w:val="Standard"/>
        <w:spacing w:before="0" w:after="0"/>
        <w:jc w:val="both"/>
        <w:rPr>
          <w:rFonts w:ascii="Verdana" w:hAnsi="Verdana" w:cs="Verdana"/>
          <w:sz w:val="20"/>
          <w:lang w:eastAsia="en-AU"/>
        </w:rPr>
      </w:pPr>
    </w:p>
    <w:p w14:paraId="37AA2E3B" w14:textId="77777777" w:rsidR="007B2659" w:rsidRPr="002640A4" w:rsidRDefault="007B2659" w:rsidP="007B2659">
      <w:pPr>
        <w:pStyle w:val="Standard"/>
        <w:spacing w:before="0" w:after="0"/>
        <w:jc w:val="both"/>
        <w:rPr>
          <w:rFonts w:ascii="Verdana" w:hAnsi="Verdana" w:cs="Verdana"/>
          <w:sz w:val="20"/>
          <w:lang w:eastAsia="en-AU"/>
        </w:rPr>
      </w:pPr>
      <w:r w:rsidRPr="002640A4">
        <w:rPr>
          <w:rFonts w:ascii="Verdana" w:hAnsi="Verdana" w:cs="Verdana"/>
          <w:sz w:val="20"/>
          <w:lang w:eastAsia="en-AU"/>
        </w:rPr>
        <w:t xml:space="preserve">If you make it too short, then you run the risk of excluding information which may bias a selection </w:t>
      </w:r>
      <w:proofErr w:type="gramStart"/>
      <w:r w:rsidRPr="002640A4">
        <w:rPr>
          <w:rFonts w:ascii="Verdana" w:hAnsi="Verdana" w:cs="Verdana"/>
          <w:sz w:val="20"/>
          <w:lang w:eastAsia="en-AU"/>
        </w:rPr>
        <w:t>decision</w:t>
      </w:r>
      <w:proofErr w:type="gramEnd"/>
      <w:r w:rsidRPr="002640A4">
        <w:rPr>
          <w:rFonts w:ascii="Verdana" w:hAnsi="Verdana" w:cs="Verdana"/>
          <w:sz w:val="20"/>
          <w:lang w:eastAsia="en-AU"/>
        </w:rPr>
        <w:t xml:space="preserve"> and you may not score as highly as you should have.</w:t>
      </w:r>
    </w:p>
    <w:p w14:paraId="16BC500C" w14:textId="77777777" w:rsidR="007B2659" w:rsidRPr="002640A4" w:rsidRDefault="007B2659" w:rsidP="007B2659">
      <w:pPr>
        <w:pStyle w:val="Standard"/>
        <w:spacing w:before="0" w:after="0"/>
        <w:jc w:val="both"/>
        <w:rPr>
          <w:rFonts w:ascii="Verdana" w:hAnsi="Verdana" w:cs="Verdana"/>
          <w:sz w:val="20"/>
          <w:lang w:eastAsia="en-AU"/>
        </w:rPr>
      </w:pPr>
    </w:p>
    <w:p w14:paraId="5157A231" w14:textId="77777777" w:rsidR="007B2659" w:rsidRPr="002640A4" w:rsidRDefault="007B2659" w:rsidP="007B2659">
      <w:pPr>
        <w:pStyle w:val="Standard"/>
        <w:spacing w:before="0" w:after="0"/>
        <w:jc w:val="both"/>
        <w:rPr>
          <w:rFonts w:ascii="Verdana" w:hAnsi="Verdana" w:cs="Verdana"/>
          <w:sz w:val="20"/>
          <w:lang w:eastAsia="en-AU"/>
        </w:rPr>
      </w:pPr>
      <w:r w:rsidRPr="002640A4">
        <w:rPr>
          <w:rFonts w:ascii="Verdana" w:hAnsi="Verdana" w:cs="Verdana"/>
          <w:sz w:val="20"/>
          <w:lang w:eastAsia="en-AU"/>
        </w:rPr>
        <w:t>Short paragraphs should be used, and length should depend on how much you have to say and the level of the position.</w:t>
      </w:r>
    </w:p>
    <w:p w14:paraId="29F616BB" w14:textId="77777777" w:rsidR="007B2659" w:rsidRPr="002640A4" w:rsidRDefault="007B2659" w:rsidP="007B2659">
      <w:pPr>
        <w:pStyle w:val="Standard"/>
        <w:spacing w:before="0" w:after="0"/>
        <w:jc w:val="both"/>
        <w:rPr>
          <w:rFonts w:ascii="Verdana" w:hAnsi="Verdana" w:cs="Verdana"/>
          <w:sz w:val="20"/>
          <w:lang w:eastAsia="en-AU"/>
        </w:rPr>
      </w:pPr>
    </w:p>
    <w:p w14:paraId="60D2D11C" w14:textId="77777777" w:rsidR="007B2659" w:rsidRPr="002640A4" w:rsidRDefault="007B2659" w:rsidP="007B2659">
      <w:pPr>
        <w:pStyle w:val="Standard"/>
        <w:spacing w:before="0" w:after="0"/>
        <w:jc w:val="both"/>
        <w:rPr>
          <w:rFonts w:ascii="Verdana" w:hAnsi="Verdana" w:cs="Verdana"/>
          <w:sz w:val="20"/>
          <w:lang w:eastAsia="en-AU"/>
        </w:rPr>
      </w:pPr>
      <w:r w:rsidRPr="002640A4">
        <w:rPr>
          <w:rFonts w:ascii="Verdana" w:hAnsi="Verdana" w:cs="Verdana"/>
          <w:sz w:val="20"/>
          <w:lang w:eastAsia="en-AU"/>
        </w:rPr>
        <w:t>Ask yourself: Is this important to support my case on this criterion?</w:t>
      </w:r>
    </w:p>
    <w:p w14:paraId="12ACFC76" w14:textId="77777777" w:rsidR="007B2659" w:rsidRPr="002640A4" w:rsidRDefault="007B2659" w:rsidP="007B2659">
      <w:pPr>
        <w:pStyle w:val="Standard"/>
        <w:spacing w:before="0" w:after="0"/>
        <w:jc w:val="both"/>
        <w:rPr>
          <w:rFonts w:ascii="Verdana" w:hAnsi="Verdana" w:cs="Verdana"/>
          <w:sz w:val="20"/>
          <w:lang w:eastAsia="en-AU"/>
        </w:rPr>
      </w:pPr>
    </w:p>
    <w:p w14:paraId="115DF3D1" w14:textId="77777777" w:rsidR="007B2659" w:rsidRPr="002640A4" w:rsidRDefault="007B2659" w:rsidP="007B2659">
      <w:pPr>
        <w:pStyle w:val="Standard"/>
        <w:spacing w:before="0" w:after="0"/>
        <w:jc w:val="both"/>
      </w:pPr>
      <w:r w:rsidRPr="002640A4">
        <w:rPr>
          <w:rFonts w:ascii="Verdana" w:hAnsi="Verdana" w:cs="Verdana"/>
          <w:sz w:val="20"/>
          <w:lang w:eastAsia="en-AU"/>
        </w:rPr>
        <w:lastRenderedPageBreak/>
        <w:t xml:space="preserve">Individual departments may provide a guideline as to the length of response they require – it is </w:t>
      </w:r>
      <w:r w:rsidRPr="002640A4">
        <w:rPr>
          <w:rFonts w:ascii="Verdana" w:hAnsi="Verdana" w:cs="Verdana"/>
          <w:b/>
          <w:bCs/>
          <w:i/>
          <w:iCs/>
          <w:sz w:val="20"/>
          <w:lang w:eastAsia="en-AU"/>
        </w:rPr>
        <w:t xml:space="preserve">critical </w:t>
      </w:r>
      <w:r w:rsidRPr="002640A4">
        <w:rPr>
          <w:rFonts w:ascii="Verdana" w:hAnsi="Verdana" w:cs="Verdana"/>
          <w:sz w:val="20"/>
          <w:lang w:eastAsia="en-AU"/>
        </w:rPr>
        <w:t>to the acceptance of your application that you adhere to guidelines provided which relate to response length.</w:t>
      </w:r>
    </w:p>
    <w:p w14:paraId="5C5F4E33" w14:textId="77777777" w:rsidR="007B2659" w:rsidRPr="002640A4" w:rsidRDefault="007B2659" w:rsidP="007B2659">
      <w:pPr>
        <w:pStyle w:val="Standard"/>
        <w:spacing w:before="0" w:after="0"/>
        <w:jc w:val="both"/>
        <w:rPr>
          <w:rFonts w:ascii="Verdana" w:hAnsi="Verdana" w:cs="Verdana"/>
          <w:sz w:val="20"/>
          <w:lang w:eastAsia="en-AU"/>
        </w:rPr>
      </w:pPr>
    </w:p>
    <w:p w14:paraId="4F47D9FC" w14:textId="77777777" w:rsidR="007B2659" w:rsidRPr="002640A4" w:rsidRDefault="007B2659" w:rsidP="007B2659">
      <w:pPr>
        <w:pStyle w:val="Standard"/>
        <w:spacing w:before="0" w:after="0"/>
        <w:jc w:val="both"/>
        <w:rPr>
          <w:rFonts w:ascii="Verdana" w:hAnsi="Verdana" w:cs="Verdana"/>
          <w:sz w:val="20"/>
          <w:lang w:eastAsia="en-AU"/>
        </w:rPr>
      </w:pPr>
      <w:r w:rsidRPr="002640A4">
        <w:rPr>
          <w:rFonts w:ascii="Verdana" w:hAnsi="Verdana" w:cs="Verdana"/>
          <w:sz w:val="20"/>
          <w:lang w:eastAsia="en-AU"/>
        </w:rPr>
        <w:t xml:space="preserve">Employ a strong positive approach demonstrating energy and initiative, but not arrogance. You should convey to the passive or neutral receiver that you should be interviewed. Always </w:t>
      </w:r>
      <w:proofErr w:type="gramStart"/>
      <w:r w:rsidRPr="002640A4">
        <w:rPr>
          <w:rFonts w:ascii="Verdana" w:hAnsi="Verdana" w:cs="Verdana"/>
          <w:sz w:val="20"/>
          <w:lang w:eastAsia="en-AU"/>
        </w:rPr>
        <w:t>take into account</w:t>
      </w:r>
      <w:proofErr w:type="gramEnd"/>
      <w:r w:rsidRPr="002640A4">
        <w:rPr>
          <w:rFonts w:ascii="Verdana" w:hAnsi="Verdana" w:cs="Verdana"/>
          <w:sz w:val="20"/>
          <w:lang w:eastAsia="en-AU"/>
        </w:rPr>
        <w:t xml:space="preserve"> the reader.</w:t>
      </w:r>
    </w:p>
    <w:p w14:paraId="12828220" w14:textId="77777777" w:rsidR="007B2659" w:rsidRPr="002640A4" w:rsidRDefault="007B2659" w:rsidP="007B2659">
      <w:pPr>
        <w:pStyle w:val="Standard"/>
        <w:spacing w:before="0" w:after="0"/>
        <w:jc w:val="both"/>
        <w:rPr>
          <w:rFonts w:ascii="Verdana" w:hAnsi="Verdana" w:cs="Verdana"/>
          <w:sz w:val="22"/>
          <w:szCs w:val="22"/>
          <w:lang w:eastAsia="en-AU"/>
        </w:rPr>
      </w:pPr>
    </w:p>
    <w:p w14:paraId="33C6B67B" w14:textId="77777777" w:rsidR="007B2659" w:rsidRPr="002640A4" w:rsidRDefault="007B2659" w:rsidP="007B2659">
      <w:pPr>
        <w:pStyle w:val="Standard"/>
        <w:spacing w:before="0" w:after="0"/>
        <w:jc w:val="both"/>
        <w:rPr>
          <w:rFonts w:ascii="Verdana" w:hAnsi="Verdana" w:cs="Verdana"/>
          <w:sz w:val="22"/>
          <w:szCs w:val="22"/>
          <w:lang w:eastAsia="en-AU"/>
        </w:rPr>
      </w:pPr>
      <w:r w:rsidRPr="002640A4">
        <w:rPr>
          <w:rFonts w:ascii="Verdana" w:hAnsi="Verdana" w:cs="Verdana"/>
          <w:sz w:val="22"/>
          <w:szCs w:val="22"/>
          <w:lang w:eastAsia="en-AU"/>
        </w:rPr>
        <w:t>WHY GO TO THIS MUCH TROUBLE?</w:t>
      </w:r>
    </w:p>
    <w:p w14:paraId="695350A4" w14:textId="77777777" w:rsidR="007B2659" w:rsidRPr="002640A4" w:rsidRDefault="007B2659" w:rsidP="007B2659">
      <w:pPr>
        <w:pStyle w:val="Standard"/>
        <w:spacing w:before="0" w:after="0"/>
        <w:jc w:val="both"/>
        <w:rPr>
          <w:rFonts w:ascii="Verdana" w:hAnsi="Verdana" w:cs="Verdana"/>
          <w:sz w:val="20"/>
          <w:lang w:eastAsia="en-AU"/>
        </w:rPr>
      </w:pPr>
    </w:p>
    <w:p w14:paraId="3C499A1D" w14:textId="77777777" w:rsidR="007B2659" w:rsidRPr="002640A4" w:rsidRDefault="007B2659" w:rsidP="007B2659">
      <w:pPr>
        <w:pStyle w:val="Standard"/>
        <w:spacing w:before="0" w:after="0"/>
        <w:jc w:val="both"/>
        <w:rPr>
          <w:rFonts w:ascii="Verdana" w:hAnsi="Verdana" w:cs="Verdana"/>
          <w:sz w:val="20"/>
          <w:lang w:eastAsia="en-AU"/>
        </w:rPr>
      </w:pPr>
      <w:r w:rsidRPr="002640A4">
        <w:rPr>
          <w:rFonts w:ascii="Verdana" w:hAnsi="Verdana" w:cs="Verdana"/>
          <w:sz w:val="20"/>
          <w:lang w:eastAsia="en-AU"/>
        </w:rPr>
        <w:t>Addressing the selection criteria with quality responses demonstrates to the selection panel that you are not only qualified for the position, through your skills and experience, but that you are also committed to the role and have been prepared to take the time and effort to support your application.</w:t>
      </w:r>
    </w:p>
    <w:p w14:paraId="6EAA3202" w14:textId="77777777" w:rsidR="007B2659" w:rsidRPr="002640A4" w:rsidRDefault="007B2659" w:rsidP="007B2659">
      <w:pPr>
        <w:pStyle w:val="Standard"/>
        <w:spacing w:before="0" w:after="0"/>
        <w:jc w:val="both"/>
        <w:rPr>
          <w:rFonts w:ascii="Verdana" w:hAnsi="Verdana" w:cs="Verdana"/>
          <w:sz w:val="20"/>
          <w:lang w:eastAsia="en-AU"/>
        </w:rPr>
      </w:pPr>
      <w:r w:rsidRPr="002640A4">
        <w:rPr>
          <w:rFonts w:ascii="Verdana" w:hAnsi="Verdana" w:cs="Verdana"/>
          <w:sz w:val="20"/>
          <w:lang w:eastAsia="en-AU"/>
        </w:rPr>
        <w:t>Always bear in mind that the Selection Criteria process exists in the interests of equal and fair selection, based on merit, skills and experience.</w:t>
      </w:r>
    </w:p>
    <w:p w14:paraId="124D7103" w14:textId="77777777" w:rsidR="007B2659" w:rsidRPr="002640A4" w:rsidRDefault="007B2659" w:rsidP="007B2659">
      <w:pPr>
        <w:pStyle w:val="Standard"/>
        <w:spacing w:before="0" w:after="0"/>
        <w:jc w:val="both"/>
        <w:rPr>
          <w:rFonts w:ascii="Verdana" w:hAnsi="Verdana" w:cs="Verdana"/>
          <w:sz w:val="20"/>
          <w:lang w:eastAsia="en-AU"/>
        </w:rPr>
      </w:pPr>
    </w:p>
    <w:p w14:paraId="3FF5445A" w14:textId="77777777" w:rsidR="007B2659" w:rsidRPr="002640A4" w:rsidRDefault="007B2659" w:rsidP="007B2659">
      <w:pPr>
        <w:pStyle w:val="Standard"/>
        <w:spacing w:before="0" w:after="0"/>
        <w:jc w:val="both"/>
        <w:rPr>
          <w:rFonts w:ascii="Verdana" w:hAnsi="Verdana" w:cs="Verdana"/>
          <w:sz w:val="22"/>
          <w:szCs w:val="22"/>
          <w:lang w:eastAsia="en-AU"/>
        </w:rPr>
      </w:pPr>
      <w:r w:rsidRPr="002640A4">
        <w:rPr>
          <w:rFonts w:ascii="Verdana" w:hAnsi="Verdana" w:cs="Verdana"/>
          <w:sz w:val="22"/>
          <w:szCs w:val="22"/>
          <w:lang w:eastAsia="en-AU"/>
        </w:rPr>
        <w:t>SELECTION CRITERIA - MEANING OF TERMS</w:t>
      </w:r>
    </w:p>
    <w:p w14:paraId="3F4BF661" w14:textId="77777777" w:rsidR="007B2659" w:rsidRPr="002640A4" w:rsidRDefault="007B2659" w:rsidP="007B2659">
      <w:pPr>
        <w:pStyle w:val="Standard"/>
        <w:spacing w:before="0" w:after="0"/>
        <w:jc w:val="both"/>
        <w:rPr>
          <w:rFonts w:ascii="Verdana" w:hAnsi="Verdana" w:cs="Verdana"/>
          <w:sz w:val="22"/>
          <w:szCs w:val="22"/>
          <w:lang w:eastAsia="en-AU"/>
        </w:rPr>
      </w:pPr>
    </w:p>
    <w:p w14:paraId="6037BE3A" w14:textId="77777777" w:rsidR="007B2659" w:rsidRPr="002640A4" w:rsidRDefault="007B2659" w:rsidP="007B2659">
      <w:pPr>
        <w:pStyle w:val="Standard"/>
        <w:spacing w:before="0" w:after="0"/>
        <w:jc w:val="both"/>
        <w:rPr>
          <w:rFonts w:ascii="Verdana" w:hAnsi="Verdana" w:cs="Verdana"/>
          <w:sz w:val="22"/>
          <w:szCs w:val="22"/>
          <w:lang w:eastAsia="en-AU"/>
        </w:rPr>
      </w:pPr>
      <w:r w:rsidRPr="002640A4">
        <w:rPr>
          <w:rFonts w:ascii="Verdana" w:hAnsi="Verdana" w:cs="Verdana"/>
          <w:sz w:val="22"/>
          <w:szCs w:val="22"/>
          <w:lang w:eastAsia="en-AU"/>
        </w:rPr>
        <w:t>KNOWLEDGE</w:t>
      </w:r>
    </w:p>
    <w:p w14:paraId="5589B2DA" w14:textId="77777777" w:rsidR="007B2659" w:rsidRPr="002640A4" w:rsidRDefault="007B2659" w:rsidP="007B2659">
      <w:pPr>
        <w:pStyle w:val="ListParagraph"/>
        <w:widowControl/>
        <w:numPr>
          <w:ilvl w:val="0"/>
          <w:numId w:val="2"/>
        </w:numPr>
        <w:contextualSpacing w:val="0"/>
        <w:jc w:val="both"/>
        <w:rPr>
          <w:rFonts w:ascii="Verdana" w:hAnsi="Verdana" w:cs="Verdana"/>
        </w:rPr>
      </w:pPr>
      <w:r w:rsidRPr="002640A4">
        <w:rPr>
          <w:rFonts w:ascii="Verdana" w:hAnsi="Verdana" w:cs="Verdana"/>
        </w:rPr>
        <w:t>‘Knowledge’ – basic knowledge only is required. For example, you know which Act applied to a particular area and overall know what the Act covers.</w:t>
      </w:r>
    </w:p>
    <w:p w14:paraId="1E9F31BC" w14:textId="77777777" w:rsidR="007B2659" w:rsidRPr="002640A4" w:rsidRDefault="007B2659" w:rsidP="007B2659">
      <w:pPr>
        <w:pStyle w:val="ListParagraph"/>
        <w:widowControl/>
        <w:numPr>
          <w:ilvl w:val="0"/>
          <w:numId w:val="2"/>
        </w:numPr>
        <w:contextualSpacing w:val="0"/>
        <w:jc w:val="both"/>
        <w:rPr>
          <w:rFonts w:ascii="Verdana" w:hAnsi="Verdana" w:cs="Verdana"/>
        </w:rPr>
      </w:pPr>
      <w:r w:rsidRPr="002640A4">
        <w:rPr>
          <w:rFonts w:ascii="Verdana" w:hAnsi="Verdana" w:cs="Verdana"/>
        </w:rPr>
        <w:t>Sound Knowledge’ – a good working knowledge. For example, you know policy provisions and intentions of an Act and the conditions under which benefits are conferred or obligations assumed.</w:t>
      </w:r>
    </w:p>
    <w:p w14:paraId="5C43B949" w14:textId="77777777" w:rsidR="007B2659" w:rsidRPr="002640A4" w:rsidRDefault="007B2659" w:rsidP="007B2659">
      <w:pPr>
        <w:pStyle w:val="ListParagraph"/>
        <w:widowControl/>
        <w:numPr>
          <w:ilvl w:val="0"/>
          <w:numId w:val="2"/>
        </w:numPr>
        <w:contextualSpacing w:val="0"/>
        <w:jc w:val="both"/>
        <w:rPr>
          <w:rFonts w:ascii="Verdana" w:hAnsi="Verdana" w:cs="Verdana"/>
        </w:rPr>
      </w:pPr>
      <w:r w:rsidRPr="002640A4">
        <w:rPr>
          <w:rFonts w:ascii="Verdana" w:hAnsi="Verdana" w:cs="Verdana"/>
        </w:rPr>
        <w:t>‘Thorough Knowledge’ – highest level. You would be expected to know the details of an Act, the theory of an Act, etc.</w:t>
      </w:r>
    </w:p>
    <w:p w14:paraId="2D280401" w14:textId="77777777" w:rsidR="007B2659" w:rsidRPr="002640A4" w:rsidRDefault="007B2659" w:rsidP="007B2659">
      <w:pPr>
        <w:pStyle w:val="Standard"/>
        <w:spacing w:before="0" w:after="0"/>
        <w:jc w:val="both"/>
        <w:rPr>
          <w:rFonts w:ascii="Verdana" w:hAnsi="Verdana" w:cs="Verdana"/>
          <w:sz w:val="22"/>
          <w:szCs w:val="22"/>
          <w:lang w:eastAsia="en-AU"/>
        </w:rPr>
      </w:pPr>
    </w:p>
    <w:p w14:paraId="732E7613" w14:textId="77777777" w:rsidR="007B2659" w:rsidRPr="002640A4" w:rsidRDefault="007B2659" w:rsidP="007B2659">
      <w:pPr>
        <w:pStyle w:val="Standard"/>
        <w:spacing w:before="0" w:after="0"/>
        <w:jc w:val="both"/>
      </w:pPr>
      <w:r w:rsidRPr="002640A4">
        <w:rPr>
          <w:rFonts w:ascii="Verdana" w:hAnsi="Verdana" w:cs="Verdana"/>
          <w:sz w:val="22"/>
          <w:szCs w:val="22"/>
          <w:lang w:eastAsia="en-AU"/>
        </w:rPr>
        <w:t>A</w:t>
      </w:r>
      <w:r w:rsidRPr="002640A4">
        <w:rPr>
          <w:rFonts w:ascii="Verdana" w:hAnsi="Verdana" w:cs="Verdana"/>
          <w:sz w:val="18"/>
          <w:szCs w:val="18"/>
          <w:lang w:eastAsia="en-AU"/>
        </w:rPr>
        <w:t xml:space="preserve">BILITY </w:t>
      </w:r>
      <w:r w:rsidRPr="002640A4">
        <w:rPr>
          <w:rFonts w:ascii="Verdana" w:hAnsi="Verdana" w:cs="Verdana"/>
          <w:sz w:val="22"/>
          <w:szCs w:val="22"/>
          <w:lang w:eastAsia="en-AU"/>
        </w:rPr>
        <w:t>VS P</w:t>
      </w:r>
      <w:r w:rsidRPr="002640A4">
        <w:rPr>
          <w:rFonts w:ascii="Verdana" w:hAnsi="Verdana" w:cs="Verdana"/>
          <w:sz w:val="18"/>
          <w:szCs w:val="18"/>
          <w:lang w:eastAsia="en-AU"/>
        </w:rPr>
        <w:t xml:space="preserve">ROVEN </w:t>
      </w:r>
      <w:r w:rsidRPr="002640A4">
        <w:rPr>
          <w:rFonts w:ascii="Verdana" w:hAnsi="Verdana" w:cs="Verdana"/>
          <w:sz w:val="22"/>
          <w:szCs w:val="22"/>
          <w:lang w:eastAsia="en-AU"/>
        </w:rPr>
        <w:t>A</w:t>
      </w:r>
      <w:r w:rsidRPr="002640A4">
        <w:rPr>
          <w:rFonts w:ascii="Verdana" w:hAnsi="Verdana" w:cs="Verdana"/>
          <w:sz w:val="18"/>
          <w:szCs w:val="18"/>
          <w:lang w:eastAsia="en-AU"/>
        </w:rPr>
        <w:t>BILITY</w:t>
      </w:r>
      <w:r w:rsidRPr="002640A4">
        <w:rPr>
          <w:rFonts w:ascii="Verdana" w:hAnsi="Verdana" w:cs="Verdana"/>
          <w:sz w:val="22"/>
          <w:szCs w:val="22"/>
          <w:lang w:eastAsia="en-AU"/>
        </w:rPr>
        <w:t>/D</w:t>
      </w:r>
      <w:r w:rsidRPr="002640A4">
        <w:rPr>
          <w:rFonts w:ascii="Verdana" w:hAnsi="Verdana" w:cs="Verdana"/>
          <w:sz w:val="18"/>
          <w:szCs w:val="18"/>
          <w:lang w:eastAsia="en-AU"/>
        </w:rPr>
        <w:t xml:space="preserve">EMONSTRATED </w:t>
      </w:r>
      <w:r w:rsidRPr="002640A4">
        <w:rPr>
          <w:rFonts w:ascii="Verdana" w:hAnsi="Verdana" w:cs="Verdana"/>
          <w:sz w:val="22"/>
          <w:szCs w:val="22"/>
          <w:lang w:eastAsia="en-AU"/>
        </w:rPr>
        <w:t>A</w:t>
      </w:r>
      <w:r w:rsidRPr="002640A4">
        <w:rPr>
          <w:rFonts w:ascii="Verdana" w:hAnsi="Verdana" w:cs="Verdana"/>
          <w:sz w:val="18"/>
          <w:szCs w:val="18"/>
          <w:lang w:eastAsia="en-AU"/>
        </w:rPr>
        <w:t>BILITY</w:t>
      </w:r>
    </w:p>
    <w:p w14:paraId="58749D54" w14:textId="77777777" w:rsidR="007B2659" w:rsidRPr="002640A4" w:rsidRDefault="007B2659" w:rsidP="007B2659">
      <w:pPr>
        <w:pStyle w:val="Standard"/>
        <w:spacing w:before="0" w:after="0"/>
        <w:jc w:val="both"/>
        <w:rPr>
          <w:rFonts w:ascii="Verdana" w:hAnsi="Verdana" w:cs="Verdana"/>
          <w:sz w:val="20"/>
          <w:lang w:eastAsia="en-AU"/>
        </w:rPr>
      </w:pPr>
    </w:p>
    <w:p w14:paraId="0CC4850C" w14:textId="77777777" w:rsidR="007B2659" w:rsidRPr="002640A4" w:rsidRDefault="007B2659" w:rsidP="007B2659">
      <w:pPr>
        <w:pStyle w:val="Standard"/>
        <w:spacing w:before="0" w:after="0"/>
        <w:jc w:val="both"/>
        <w:rPr>
          <w:rFonts w:ascii="Verdana" w:hAnsi="Verdana" w:cs="Verdana"/>
          <w:sz w:val="20"/>
          <w:lang w:eastAsia="en-AU"/>
        </w:rPr>
      </w:pPr>
      <w:r w:rsidRPr="002640A4">
        <w:rPr>
          <w:rFonts w:ascii="Verdana" w:hAnsi="Verdana" w:cs="Verdana"/>
          <w:sz w:val="20"/>
          <w:lang w:eastAsia="en-AU"/>
        </w:rPr>
        <w:t>When the terminology ‘ability to …’ occurs, it means that you need to provide specific examples of instances of where you have performed that function effectively.</w:t>
      </w:r>
    </w:p>
    <w:p w14:paraId="6A30D58E" w14:textId="77777777" w:rsidR="007B2659" w:rsidRPr="002640A4" w:rsidRDefault="007B2659" w:rsidP="007B2659">
      <w:pPr>
        <w:pStyle w:val="Standard"/>
        <w:spacing w:before="0" w:after="0"/>
        <w:jc w:val="both"/>
        <w:rPr>
          <w:rFonts w:ascii="Verdana" w:hAnsi="Verdana" w:cs="Verdana"/>
          <w:sz w:val="20"/>
          <w:lang w:eastAsia="en-AU"/>
        </w:rPr>
      </w:pPr>
    </w:p>
    <w:p w14:paraId="6E7D8B44" w14:textId="77777777" w:rsidR="007B2659" w:rsidRPr="002640A4" w:rsidRDefault="007B2659" w:rsidP="007B2659">
      <w:pPr>
        <w:pStyle w:val="Standard"/>
        <w:spacing w:before="0" w:after="0"/>
        <w:jc w:val="both"/>
        <w:rPr>
          <w:rFonts w:ascii="Verdana" w:hAnsi="Verdana" w:cs="Verdana"/>
          <w:sz w:val="20"/>
          <w:lang w:eastAsia="en-AU"/>
        </w:rPr>
      </w:pPr>
      <w:r w:rsidRPr="002640A4">
        <w:rPr>
          <w:rFonts w:ascii="Verdana" w:hAnsi="Verdana" w:cs="Verdana"/>
          <w:sz w:val="20"/>
          <w:lang w:eastAsia="en-AU"/>
        </w:rPr>
        <w:t>In most cases, the list of duties will give you an idea as to the ‘level’ of ‘knowledge’ or ’ability’ required to perform the duties.</w:t>
      </w:r>
    </w:p>
    <w:p w14:paraId="61549202" w14:textId="77777777" w:rsidR="007B2659" w:rsidRPr="002640A4" w:rsidRDefault="007B2659" w:rsidP="007B2659">
      <w:pPr>
        <w:pStyle w:val="Standard"/>
        <w:spacing w:before="0" w:after="0"/>
        <w:ind w:right="10"/>
        <w:jc w:val="both"/>
        <w:rPr>
          <w:rFonts w:ascii="Verdana" w:hAnsi="Verdana" w:cs="Verdana"/>
          <w:sz w:val="20"/>
          <w:lang w:eastAsia="en-AU"/>
        </w:rPr>
      </w:pPr>
    </w:p>
    <w:p w14:paraId="04723C8F" w14:textId="77777777" w:rsidR="007B2659" w:rsidRPr="002640A4" w:rsidRDefault="007B2659" w:rsidP="007B2659">
      <w:pPr>
        <w:pStyle w:val="Standard"/>
        <w:spacing w:before="0" w:after="0"/>
        <w:ind w:right="10"/>
        <w:jc w:val="both"/>
        <w:rPr>
          <w:rFonts w:ascii="Verdana" w:hAnsi="Verdana" w:cs="Verdana"/>
          <w:sz w:val="20"/>
          <w:lang w:eastAsia="en-AU"/>
        </w:rPr>
      </w:pPr>
      <w:r w:rsidRPr="002640A4">
        <w:rPr>
          <w:rFonts w:ascii="Verdana" w:hAnsi="Verdana" w:cs="Verdana"/>
          <w:sz w:val="20"/>
          <w:lang w:eastAsia="en-AU"/>
        </w:rPr>
        <w:t>Ensure that you relate your past performance and experience to every qualification and/or experience statement listed in the Selection Criteria.</w:t>
      </w:r>
    </w:p>
    <w:p w14:paraId="2D89E7A8" w14:textId="77777777" w:rsidR="007B2659" w:rsidRPr="002640A4" w:rsidRDefault="007B2659" w:rsidP="007B2659">
      <w:pPr>
        <w:pStyle w:val="Standard"/>
        <w:spacing w:before="0" w:after="0"/>
        <w:ind w:right="10"/>
        <w:jc w:val="both"/>
        <w:rPr>
          <w:rFonts w:ascii="Verdana" w:hAnsi="Verdana" w:cs="Verdana"/>
          <w:sz w:val="20"/>
          <w:lang w:eastAsia="en-AU"/>
        </w:rPr>
      </w:pPr>
    </w:p>
    <w:p w14:paraId="1E88EA3B" w14:textId="77777777" w:rsidR="007B2659" w:rsidRPr="002640A4" w:rsidRDefault="007B2659" w:rsidP="007B2659">
      <w:pPr>
        <w:rPr>
          <w:rFonts w:ascii="Verdana" w:eastAsia="PMingLiU" w:hAnsi="Verdana" w:cs="Verdana"/>
          <w:color w:val="000000"/>
          <w:szCs w:val="24"/>
        </w:rPr>
      </w:pPr>
    </w:p>
    <w:p w14:paraId="058E96E1" w14:textId="77777777" w:rsidR="007B2659" w:rsidRPr="002640A4" w:rsidRDefault="007B2659" w:rsidP="007B2659"/>
    <w:p w14:paraId="4A3EE71E" w14:textId="77777777" w:rsidR="007B2659" w:rsidRPr="002640A4" w:rsidRDefault="007B2659" w:rsidP="007B2659"/>
    <w:p w14:paraId="6A353845" w14:textId="77777777" w:rsidR="007B2659" w:rsidRPr="002640A4" w:rsidRDefault="007B2659" w:rsidP="007B2659"/>
    <w:p w14:paraId="16BCAF1F" w14:textId="77777777" w:rsidR="007B2659" w:rsidRPr="002640A4" w:rsidRDefault="007B2659" w:rsidP="007B2659"/>
    <w:p w14:paraId="5F96FBFF" w14:textId="77777777" w:rsidR="007B2659" w:rsidRPr="002640A4" w:rsidRDefault="007B2659" w:rsidP="007B2659"/>
    <w:p w14:paraId="3E4E4745" w14:textId="77777777" w:rsidR="007B2659" w:rsidRPr="002640A4" w:rsidRDefault="007B2659" w:rsidP="007B2659"/>
    <w:p w14:paraId="5C10EF8A" w14:textId="77777777" w:rsidR="007B2659" w:rsidRPr="002640A4" w:rsidRDefault="007B2659" w:rsidP="007B2659"/>
    <w:p w14:paraId="10C27A4C" w14:textId="77777777" w:rsidR="007B2659" w:rsidRPr="002640A4" w:rsidRDefault="007B2659" w:rsidP="007B2659"/>
    <w:p w14:paraId="0FDA5E13" w14:textId="77777777" w:rsidR="007B2659" w:rsidRPr="002640A4" w:rsidRDefault="007B2659" w:rsidP="007B2659"/>
    <w:p w14:paraId="4757B5AD" w14:textId="77777777" w:rsidR="007B2659" w:rsidRPr="002640A4" w:rsidRDefault="007B2659" w:rsidP="007B2659"/>
    <w:p w14:paraId="3E573B5D" w14:textId="77777777" w:rsidR="0026195C" w:rsidRDefault="0026195C"/>
    <w:sectPr w:rsidR="0026195C" w:rsidSect="00000E21">
      <w:headerReference w:type="even" r:id="rId13"/>
      <w:headerReference w:type="default" r:id="rId14"/>
      <w:footerReference w:type="default" r:id="rId15"/>
      <w:pgSz w:w="11906" w:h="16838"/>
      <w:pgMar w:top="1440" w:right="1134" w:bottom="1651" w:left="849" w:header="426" w:footer="2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77E867" w14:textId="77777777" w:rsidR="00D60622" w:rsidRPr="002640A4" w:rsidRDefault="00D60622">
      <w:r w:rsidRPr="002640A4">
        <w:separator/>
      </w:r>
    </w:p>
  </w:endnote>
  <w:endnote w:type="continuationSeparator" w:id="0">
    <w:p w14:paraId="4D6EAB5F" w14:textId="77777777" w:rsidR="00D60622" w:rsidRPr="002640A4" w:rsidRDefault="00D60622">
      <w:r w:rsidRPr="002640A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59037" w14:textId="77777777" w:rsidR="00944E65" w:rsidRPr="002640A4" w:rsidRDefault="00944E65" w:rsidP="00944E65">
    <w:pPr>
      <w:pStyle w:val="Standard"/>
      <w:pBdr>
        <w:top w:val="single" w:sz="4" w:space="0" w:color="00000A"/>
      </w:pBdr>
      <w:jc w:val="center"/>
      <w:rPr>
        <w:sz w:val="16"/>
        <w:szCs w:val="16"/>
      </w:rPr>
    </w:pPr>
    <w:r w:rsidRPr="002640A4">
      <w:rPr>
        <w:sz w:val="16"/>
        <w:szCs w:val="16"/>
      </w:rPr>
      <w:t xml:space="preserve">Business Address: </w:t>
    </w:r>
    <w:hyperlink r:id="rId1" w:history="1">
      <w:r w:rsidRPr="000575E0">
        <w:rPr>
          <w:rStyle w:val="Hyperlink"/>
          <w:sz w:val="16"/>
          <w:szCs w:val="16"/>
        </w:rPr>
        <w:t>Suite 1B, Level 16, 56 Pitt Street</w:t>
      </w:r>
    </w:hyperlink>
    <w:r>
      <w:rPr>
        <w:sz w:val="16"/>
        <w:szCs w:val="16"/>
      </w:rPr>
      <w:t>, NSW 2000</w:t>
    </w:r>
    <w:r w:rsidRPr="002640A4">
      <w:rPr>
        <w:sz w:val="16"/>
        <w:szCs w:val="16"/>
      </w:rPr>
      <w:t xml:space="preserve">, </w:t>
    </w:r>
  </w:p>
  <w:p w14:paraId="1B6A6CFE" w14:textId="77777777" w:rsidR="00944E65" w:rsidRPr="002640A4" w:rsidRDefault="00944E65" w:rsidP="00944E65">
    <w:pPr>
      <w:pStyle w:val="Standard"/>
      <w:jc w:val="center"/>
    </w:pPr>
    <w:r w:rsidRPr="002640A4">
      <w:rPr>
        <w:sz w:val="16"/>
        <w:szCs w:val="16"/>
      </w:rPr>
      <w:t>Ph:</w:t>
    </w:r>
    <w:r>
      <w:rPr>
        <w:sz w:val="16"/>
        <w:szCs w:val="16"/>
      </w:rPr>
      <w:t>0452 054 581</w:t>
    </w:r>
    <w:proofErr w:type="gramStart"/>
    <w:r w:rsidRPr="002640A4">
      <w:rPr>
        <w:sz w:val="16"/>
        <w:szCs w:val="16"/>
      </w:rPr>
      <w:t>, ,</w:t>
    </w:r>
    <w:proofErr w:type="gramEnd"/>
    <w:r w:rsidRPr="002640A4">
      <w:rPr>
        <w:sz w:val="16"/>
        <w:szCs w:val="16"/>
      </w:rPr>
      <w:t xml:space="preserve"> E-mail: </w:t>
    </w:r>
    <w:hyperlink r:id="rId2" w:history="1">
      <w:r w:rsidRPr="00DB729F">
        <w:rPr>
          <w:rStyle w:val="Hyperlink"/>
          <w:sz w:val="16"/>
          <w:szCs w:val="16"/>
        </w:rPr>
        <w:t>Jobs@solsoft.com.au</w:t>
      </w:r>
    </w:hyperlink>
    <w:r w:rsidRPr="002640A4">
      <w:rPr>
        <w:sz w:val="16"/>
        <w:szCs w:val="16"/>
      </w:rPr>
      <w:t xml:space="preserve"> </w:t>
    </w:r>
    <w:hyperlink r:id="rId3" w:history="1">
      <w:r w:rsidRPr="00DB729F">
        <w:rPr>
          <w:rStyle w:val="Hyperlink"/>
          <w:sz w:val="16"/>
          <w:szCs w:val="16"/>
        </w:rPr>
        <w:t>www.solssoftfttest.com.au</w:t>
      </w:r>
    </w:hyperlink>
    <w:r w:rsidRPr="002640A4">
      <w:rPr>
        <w:sz w:val="16"/>
        <w:szCs w:val="16"/>
      </w:rPr>
      <w:t xml:space="preserve">, ABN: </w:t>
    </w:r>
    <w:r w:rsidRPr="000575E0">
      <w:rPr>
        <w:sz w:val="16"/>
        <w:szCs w:val="16"/>
      </w:rPr>
      <w:t>29 682 472 788</w:t>
    </w:r>
  </w:p>
  <w:p w14:paraId="5B58D3E4" w14:textId="4070F00A" w:rsidR="007B2659" w:rsidRPr="00944E65" w:rsidRDefault="007B2659" w:rsidP="00944E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44D828" w14:textId="77777777" w:rsidR="00D60622" w:rsidRPr="002640A4" w:rsidRDefault="00D60622">
      <w:r w:rsidRPr="002640A4">
        <w:separator/>
      </w:r>
    </w:p>
  </w:footnote>
  <w:footnote w:type="continuationSeparator" w:id="0">
    <w:p w14:paraId="1C03DF13" w14:textId="77777777" w:rsidR="00D60622" w:rsidRPr="002640A4" w:rsidRDefault="00D60622">
      <w:r w:rsidRPr="002640A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E17F39" w14:textId="77777777" w:rsidR="007B2659" w:rsidRPr="002640A4" w:rsidRDefault="007B2659">
    <w:pPr>
      <w:pStyle w:val="Header"/>
    </w:pPr>
    <w:r w:rsidRPr="002640A4">
      <w:rPr>
        <w:noProof/>
      </w:rPr>
      <w:drawing>
        <wp:anchor distT="0" distB="0" distL="114300" distR="114300" simplePos="0" relativeHeight="251657216" behindDoc="0" locked="0" layoutInCell="1" allowOverlap="1" wp14:anchorId="6150486A" wp14:editId="5FF6FB20">
          <wp:simplePos x="0" y="0"/>
          <wp:positionH relativeFrom="page">
            <wp:posOffset>0</wp:posOffset>
          </wp:positionH>
          <wp:positionV relativeFrom="page">
            <wp:posOffset>266700</wp:posOffset>
          </wp:positionV>
          <wp:extent cx="7134225" cy="1123950"/>
          <wp:effectExtent l="0" t="0" r="0" b="0"/>
          <wp:wrapSquare wrapText="bothSides"/>
          <wp:docPr id="325799268" name="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alphaModFix/>
                    <a:lum/>
                  </a:blip>
                  <a:srcRect/>
                  <a:stretch>
                    <a:fillRect/>
                  </a:stretch>
                </pic:blipFill>
                <pic:spPr>
                  <a:xfrm>
                    <a:off x="0" y="0"/>
                    <a:ext cx="7136280" cy="1126440"/>
                  </a:xfrm>
                  <a:prstGeom prst="rect">
                    <a:avLst/>
                  </a:prstGeom>
                  <a:noFill/>
                  <a:ln>
                    <a:noFill/>
                    <a:prstDash/>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0CD4B1" w14:textId="63892DCC" w:rsidR="007B2659" w:rsidRPr="002640A4" w:rsidRDefault="000C73CE" w:rsidP="00BF353D">
    <w:pPr>
      <w:pStyle w:val="Header"/>
      <w:tabs>
        <w:tab w:val="clear" w:pos="4153"/>
        <w:tab w:val="clear" w:pos="8987"/>
        <w:tab w:val="left" w:pos="7935"/>
      </w:tabs>
    </w:pPr>
    <w:r w:rsidRPr="00C5466F">
      <w:rPr>
        <w:noProof/>
      </w:rPr>
      <w:drawing>
        <wp:anchor distT="0" distB="0" distL="114300" distR="114300" simplePos="0" relativeHeight="251660288" behindDoc="0" locked="0" layoutInCell="1" allowOverlap="1" wp14:anchorId="6B7A7CAE" wp14:editId="550E12C0">
          <wp:simplePos x="0" y="0"/>
          <wp:positionH relativeFrom="margin">
            <wp:posOffset>-74295</wp:posOffset>
          </wp:positionH>
          <wp:positionV relativeFrom="paragraph">
            <wp:posOffset>255270</wp:posOffset>
          </wp:positionV>
          <wp:extent cx="6172200" cy="1447800"/>
          <wp:effectExtent l="0" t="0" r="0" b="0"/>
          <wp:wrapSquare wrapText="bothSides"/>
          <wp:docPr id="16209174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0917482" name=""/>
                  <pic:cNvPicPr/>
                </pic:nvPicPr>
                <pic:blipFill>
                  <a:blip r:embed="rId1">
                    <a:extLst>
                      <a:ext uri="{28A0092B-C50C-407E-A947-70E740481C1C}">
                        <a14:useLocalDpi xmlns:a14="http://schemas.microsoft.com/office/drawing/2010/main" val="0"/>
                      </a:ext>
                    </a:extLst>
                  </a:blip>
                  <a:stretch>
                    <a:fillRect/>
                  </a:stretch>
                </pic:blipFill>
                <pic:spPr>
                  <a:xfrm>
                    <a:off x="0" y="0"/>
                    <a:ext cx="6172200" cy="14478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968DC"/>
    <w:multiLevelType w:val="multilevel"/>
    <w:tmpl w:val="FF5E6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130DD7"/>
    <w:multiLevelType w:val="hybridMultilevel"/>
    <w:tmpl w:val="676407F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0CD2F3F"/>
    <w:multiLevelType w:val="multilevel"/>
    <w:tmpl w:val="6DF27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B04B7B"/>
    <w:multiLevelType w:val="hybridMultilevel"/>
    <w:tmpl w:val="F51600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9C55D4D"/>
    <w:multiLevelType w:val="multilevel"/>
    <w:tmpl w:val="40EAAA30"/>
    <w:styleLink w:val="WWNum13"/>
    <w:lvl w:ilvl="0">
      <w:numFmt w:val="bullet"/>
      <w:lvlText w:val=""/>
      <w:lvlJc w:val="left"/>
      <w:rPr>
        <w:rFonts w:ascii="Wingdings" w:hAnsi="Wingdings"/>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5" w15:restartNumberingAfterBreak="0">
    <w:nsid w:val="20175C5C"/>
    <w:multiLevelType w:val="multilevel"/>
    <w:tmpl w:val="F3C45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17F3351"/>
    <w:multiLevelType w:val="multilevel"/>
    <w:tmpl w:val="F2F44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2C75D6E"/>
    <w:multiLevelType w:val="multilevel"/>
    <w:tmpl w:val="06568A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32B3BF8"/>
    <w:multiLevelType w:val="multilevel"/>
    <w:tmpl w:val="B5F2A4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6EF302D"/>
    <w:multiLevelType w:val="multilevel"/>
    <w:tmpl w:val="BD480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CE32214"/>
    <w:multiLevelType w:val="hybridMultilevel"/>
    <w:tmpl w:val="2A64C0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E5C595D"/>
    <w:multiLevelType w:val="multilevel"/>
    <w:tmpl w:val="1758D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307021A"/>
    <w:multiLevelType w:val="multilevel"/>
    <w:tmpl w:val="88B63FE4"/>
    <w:styleLink w:val="WWNum14"/>
    <w:lvl w:ilvl="0">
      <w:numFmt w:val="bullet"/>
      <w:lvlText w:val=""/>
      <w:lvlJc w:val="left"/>
      <w:rPr>
        <w:rFonts w:ascii="Wingdings" w:hAnsi="Wingdings"/>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3" w15:restartNumberingAfterBreak="0">
    <w:nsid w:val="6A6D1E6D"/>
    <w:multiLevelType w:val="hybridMultilevel"/>
    <w:tmpl w:val="E1DAE7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0D56F12"/>
    <w:multiLevelType w:val="multilevel"/>
    <w:tmpl w:val="A5403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5A104F1"/>
    <w:multiLevelType w:val="hybridMultilevel"/>
    <w:tmpl w:val="8954C7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F9C6327"/>
    <w:multiLevelType w:val="multilevel"/>
    <w:tmpl w:val="28E40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40601780">
    <w:abstractNumId w:val="4"/>
  </w:num>
  <w:num w:numId="2" w16cid:durableId="635068126">
    <w:abstractNumId w:val="12"/>
  </w:num>
  <w:num w:numId="3" w16cid:durableId="1784228617">
    <w:abstractNumId w:val="8"/>
  </w:num>
  <w:num w:numId="4" w16cid:durableId="499590124">
    <w:abstractNumId w:val="10"/>
  </w:num>
  <w:num w:numId="5" w16cid:durableId="423452843">
    <w:abstractNumId w:val="0"/>
  </w:num>
  <w:num w:numId="6" w16cid:durableId="1546526524">
    <w:abstractNumId w:val="1"/>
  </w:num>
  <w:num w:numId="7" w16cid:durableId="1628975860">
    <w:abstractNumId w:val="13"/>
  </w:num>
  <w:num w:numId="8" w16cid:durableId="313217813">
    <w:abstractNumId w:val="3"/>
  </w:num>
  <w:num w:numId="9" w16cid:durableId="502011718">
    <w:abstractNumId w:val="9"/>
  </w:num>
  <w:num w:numId="10" w16cid:durableId="354233582">
    <w:abstractNumId w:val="16"/>
  </w:num>
  <w:num w:numId="11" w16cid:durableId="87165254">
    <w:abstractNumId w:val="15"/>
  </w:num>
  <w:num w:numId="12" w16cid:durableId="1209537460">
    <w:abstractNumId w:val="5"/>
  </w:num>
  <w:num w:numId="13" w16cid:durableId="795686360">
    <w:abstractNumId w:val="6"/>
  </w:num>
  <w:num w:numId="14" w16cid:durableId="1117945637">
    <w:abstractNumId w:val="11"/>
  </w:num>
  <w:num w:numId="15" w16cid:durableId="178812235">
    <w:abstractNumId w:val="7"/>
  </w:num>
  <w:num w:numId="16" w16cid:durableId="1798525115">
    <w:abstractNumId w:val="14"/>
  </w:num>
  <w:num w:numId="17" w16cid:durableId="471406253">
    <w:abstractNumId w:val="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2659"/>
    <w:rsid w:val="00000E21"/>
    <w:rsid w:val="0000281E"/>
    <w:rsid w:val="00004F49"/>
    <w:rsid w:val="0008507C"/>
    <w:rsid w:val="00087B49"/>
    <w:rsid w:val="000C73CE"/>
    <w:rsid w:val="001107B3"/>
    <w:rsid w:val="001311E6"/>
    <w:rsid w:val="00142FDC"/>
    <w:rsid w:val="00143500"/>
    <w:rsid w:val="00144ED7"/>
    <w:rsid w:val="001F75DA"/>
    <w:rsid w:val="002034FE"/>
    <w:rsid w:val="00213739"/>
    <w:rsid w:val="002167CC"/>
    <w:rsid w:val="00241332"/>
    <w:rsid w:val="00255FBA"/>
    <w:rsid w:val="0026195C"/>
    <w:rsid w:val="002640A4"/>
    <w:rsid w:val="00293149"/>
    <w:rsid w:val="002F7767"/>
    <w:rsid w:val="00305079"/>
    <w:rsid w:val="00317DF4"/>
    <w:rsid w:val="00337296"/>
    <w:rsid w:val="00347153"/>
    <w:rsid w:val="003A6933"/>
    <w:rsid w:val="003B40AB"/>
    <w:rsid w:val="003B721E"/>
    <w:rsid w:val="003C6B60"/>
    <w:rsid w:val="003E464C"/>
    <w:rsid w:val="00451B23"/>
    <w:rsid w:val="00461CF0"/>
    <w:rsid w:val="004C13EB"/>
    <w:rsid w:val="004C55FF"/>
    <w:rsid w:val="004D7AE6"/>
    <w:rsid w:val="004F104C"/>
    <w:rsid w:val="004F777C"/>
    <w:rsid w:val="0050107E"/>
    <w:rsid w:val="005257CC"/>
    <w:rsid w:val="00570E8E"/>
    <w:rsid w:val="00592A57"/>
    <w:rsid w:val="005E1FA8"/>
    <w:rsid w:val="005E3B1B"/>
    <w:rsid w:val="00624AEB"/>
    <w:rsid w:val="006329AD"/>
    <w:rsid w:val="006706AD"/>
    <w:rsid w:val="006B1A6E"/>
    <w:rsid w:val="00707C73"/>
    <w:rsid w:val="00712EC8"/>
    <w:rsid w:val="007240D4"/>
    <w:rsid w:val="007369AA"/>
    <w:rsid w:val="00757E90"/>
    <w:rsid w:val="007665D9"/>
    <w:rsid w:val="007673EC"/>
    <w:rsid w:val="00775DF3"/>
    <w:rsid w:val="007900A7"/>
    <w:rsid w:val="007A11E4"/>
    <w:rsid w:val="007B2659"/>
    <w:rsid w:val="007E0D3D"/>
    <w:rsid w:val="007E4502"/>
    <w:rsid w:val="00804905"/>
    <w:rsid w:val="0080668F"/>
    <w:rsid w:val="0085622A"/>
    <w:rsid w:val="008562F0"/>
    <w:rsid w:val="008634FF"/>
    <w:rsid w:val="00887031"/>
    <w:rsid w:val="00895E77"/>
    <w:rsid w:val="008B3974"/>
    <w:rsid w:val="008D1172"/>
    <w:rsid w:val="008D30D9"/>
    <w:rsid w:val="008D5FA0"/>
    <w:rsid w:val="009037D7"/>
    <w:rsid w:val="009054D6"/>
    <w:rsid w:val="00911305"/>
    <w:rsid w:val="00944E65"/>
    <w:rsid w:val="0096639B"/>
    <w:rsid w:val="00982963"/>
    <w:rsid w:val="00992DC5"/>
    <w:rsid w:val="009A47D3"/>
    <w:rsid w:val="009F02F3"/>
    <w:rsid w:val="00A353A8"/>
    <w:rsid w:val="00A74556"/>
    <w:rsid w:val="00B0651D"/>
    <w:rsid w:val="00B40576"/>
    <w:rsid w:val="00B602A3"/>
    <w:rsid w:val="00B6220B"/>
    <w:rsid w:val="00BC54B1"/>
    <w:rsid w:val="00BC5A7B"/>
    <w:rsid w:val="00C3552A"/>
    <w:rsid w:val="00C506DB"/>
    <w:rsid w:val="00C905CE"/>
    <w:rsid w:val="00CA6606"/>
    <w:rsid w:val="00CC667D"/>
    <w:rsid w:val="00CD7CCF"/>
    <w:rsid w:val="00CE4297"/>
    <w:rsid w:val="00CF782D"/>
    <w:rsid w:val="00D03167"/>
    <w:rsid w:val="00D131EF"/>
    <w:rsid w:val="00D17DE9"/>
    <w:rsid w:val="00D22C57"/>
    <w:rsid w:val="00D5098B"/>
    <w:rsid w:val="00D60622"/>
    <w:rsid w:val="00D6160C"/>
    <w:rsid w:val="00D97FB1"/>
    <w:rsid w:val="00DA0CFE"/>
    <w:rsid w:val="00DF577A"/>
    <w:rsid w:val="00DF6366"/>
    <w:rsid w:val="00E16EDE"/>
    <w:rsid w:val="00E271D7"/>
    <w:rsid w:val="00E56867"/>
    <w:rsid w:val="00E60416"/>
    <w:rsid w:val="00E66EF9"/>
    <w:rsid w:val="00E7320F"/>
    <w:rsid w:val="00E841E1"/>
    <w:rsid w:val="00EE2141"/>
    <w:rsid w:val="00F23929"/>
    <w:rsid w:val="00F513A1"/>
    <w:rsid w:val="00F522CA"/>
    <w:rsid w:val="00F66B3B"/>
    <w:rsid w:val="00FE1DFA"/>
    <w:rsid w:val="00FE41D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686B06"/>
  <w15:chartTrackingRefBased/>
  <w15:docId w15:val="{DE34A643-5877-48DD-9BD0-A6C5617D45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2659"/>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val="en-AU" w:eastAsia="en-AU"/>
      <w14:ligatures w14:val="none"/>
    </w:rPr>
  </w:style>
  <w:style w:type="paragraph" w:styleId="Heading1">
    <w:name w:val="heading 1"/>
    <w:basedOn w:val="Normal"/>
    <w:next w:val="Normal"/>
    <w:link w:val="Heading1Char"/>
    <w:uiPriority w:val="9"/>
    <w:qFormat/>
    <w:rsid w:val="007B265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7B265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B265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B265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B265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B265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B265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B265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B265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265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B265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B265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B265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B265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B265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B265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B265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B2659"/>
    <w:rPr>
      <w:rFonts w:eastAsiaTheme="majorEastAsia" w:cstheme="majorBidi"/>
      <w:color w:val="272727" w:themeColor="text1" w:themeTint="D8"/>
    </w:rPr>
  </w:style>
  <w:style w:type="paragraph" w:styleId="Title">
    <w:name w:val="Title"/>
    <w:basedOn w:val="Normal"/>
    <w:next w:val="Normal"/>
    <w:link w:val="TitleChar"/>
    <w:qFormat/>
    <w:rsid w:val="007B265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B265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B265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B265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B2659"/>
    <w:pPr>
      <w:spacing w:before="160"/>
      <w:jc w:val="center"/>
    </w:pPr>
    <w:rPr>
      <w:i/>
      <w:iCs/>
      <w:color w:val="404040" w:themeColor="text1" w:themeTint="BF"/>
    </w:rPr>
  </w:style>
  <w:style w:type="character" w:customStyle="1" w:styleId="QuoteChar">
    <w:name w:val="Quote Char"/>
    <w:basedOn w:val="DefaultParagraphFont"/>
    <w:link w:val="Quote"/>
    <w:uiPriority w:val="29"/>
    <w:rsid w:val="007B2659"/>
    <w:rPr>
      <w:i/>
      <w:iCs/>
      <w:color w:val="404040" w:themeColor="text1" w:themeTint="BF"/>
    </w:rPr>
  </w:style>
  <w:style w:type="paragraph" w:styleId="ListParagraph">
    <w:name w:val="List Paragraph"/>
    <w:basedOn w:val="Normal"/>
    <w:qFormat/>
    <w:rsid w:val="007B2659"/>
    <w:pPr>
      <w:ind w:left="720"/>
      <w:contextualSpacing/>
    </w:pPr>
  </w:style>
  <w:style w:type="character" w:styleId="IntenseEmphasis">
    <w:name w:val="Intense Emphasis"/>
    <w:basedOn w:val="DefaultParagraphFont"/>
    <w:uiPriority w:val="21"/>
    <w:qFormat/>
    <w:rsid w:val="007B2659"/>
    <w:rPr>
      <w:i/>
      <w:iCs/>
      <w:color w:val="0F4761" w:themeColor="accent1" w:themeShade="BF"/>
    </w:rPr>
  </w:style>
  <w:style w:type="paragraph" w:styleId="IntenseQuote">
    <w:name w:val="Intense Quote"/>
    <w:basedOn w:val="Normal"/>
    <w:next w:val="Normal"/>
    <w:link w:val="IntenseQuoteChar"/>
    <w:uiPriority w:val="30"/>
    <w:qFormat/>
    <w:rsid w:val="007B265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B2659"/>
    <w:rPr>
      <w:i/>
      <w:iCs/>
      <w:color w:val="0F4761" w:themeColor="accent1" w:themeShade="BF"/>
    </w:rPr>
  </w:style>
  <w:style w:type="character" w:styleId="IntenseReference">
    <w:name w:val="Intense Reference"/>
    <w:basedOn w:val="DefaultParagraphFont"/>
    <w:uiPriority w:val="32"/>
    <w:qFormat/>
    <w:rsid w:val="007B2659"/>
    <w:rPr>
      <w:b/>
      <w:bCs/>
      <w:smallCaps/>
      <w:color w:val="0F4761" w:themeColor="accent1" w:themeShade="BF"/>
      <w:spacing w:val="5"/>
    </w:rPr>
  </w:style>
  <w:style w:type="paragraph" w:customStyle="1" w:styleId="Standard">
    <w:name w:val="Standard"/>
    <w:rsid w:val="007B2659"/>
    <w:pPr>
      <w:suppressAutoHyphens/>
      <w:autoSpaceDN w:val="0"/>
      <w:spacing w:before="60" w:after="60" w:line="240" w:lineRule="auto"/>
      <w:textAlignment w:val="baseline"/>
    </w:pPr>
    <w:rPr>
      <w:rFonts w:ascii="Arial" w:eastAsia="PMingLiU" w:hAnsi="Arial" w:cs="Arial"/>
      <w:color w:val="000000"/>
      <w:kern w:val="3"/>
      <w:sz w:val="24"/>
      <w:szCs w:val="24"/>
      <w:lang w:val="en-AU"/>
      <w14:ligatures w14:val="none"/>
    </w:rPr>
  </w:style>
  <w:style w:type="paragraph" w:styleId="Header">
    <w:name w:val="header"/>
    <w:basedOn w:val="Standard"/>
    <w:link w:val="HeaderChar"/>
    <w:rsid w:val="007B2659"/>
    <w:pPr>
      <w:suppressLineNumbers/>
      <w:pBdr>
        <w:bottom w:val="single" w:sz="4" w:space="0" w:color="00000A"/>
      </w:pBdr>
      <w:tabs>
        <w:tab w:val="center" w:pos="4153"/>
        <w:tab w:val="right" w:pos="8987"/>
      </w:tabs>
    </w:pPr>
  </w:style>
  <w:style w:type="character" w:customStyle="1" w:styleId="HeaderChar">
    <w:name w:val="Header Char"/>
    <w:basedOn w:val="DefaultParagraphFont"/>
    <w:link w:val="Header"/>
    <w:rsid w:val="007B2659"/>
    <w:rPr>
      <w:rFonts w:ascii="Arial" w:eastAsia="PMingLiU" w:hAnsi="Arial" w:cs="Arial"/>
      <w:color w:val="000000"/>
      <w:kern w:val="3"/>
      <w:sz w:val="24"/>
      <w:szCs w:val="24"/>
      <w:lang w:val="en-AU"/>
      <w14:ligatures w14:val="none"/>
    </w:rPr>
  </w:style>
  <w:style w:type="character" w:styleId="SubtleEmphasis">
    <w:name w:val="Subtle Emphasis"/>
    <w:qFormat/>
    <w:rsid w:val="007B2659"/>
    <w:rPr>
      <w:i/>
      <w:iCs/>
      <w:color w:val="808080"/>
    </w:rPr>
  </w:style>
  <w:style w:type="numbering" w:customStyle="1" w:styleId="WWNum13">
    <w:name w:val="WWNum13"/>
    <w:basedOn w:val="NoList"/>
    <w:rsid w:val="007B2659"/>
    <w:pPr>
      <w:numPr>
        <w:numId w:val="1"/>
      </w:numPr>
    </w:pPr>
  </w:style>
  <w:style w:type="numbering" w:customStyle="1" w:styleId="WWNum14">
    <w:name w:val="WWNum14"/>
    <w:basedOn w:val="NoList"/>
    <w:rsid w:val="007B2659"/>
    <w:pPr>
      <w:numPr>
        <w:numId w:val="2"/>
      </w:numPr>
    </w:pPr>
  </w:style>
  <w:style w:type="table" w:styleId="TableGrid">
    <w:name w:val="Table Grid"/>
    <w:basedOn w:val="TableNormal"/>
    <w:uiPriority w:val="39"/>
    <w:rsid w:val="00712E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A0CFE"/>
    <w:rPr>
      <w:color w:val="467886" w:themeColor="hyperlink"/>
      <w:u w:val="single"/>
    </w:rPr>
  </w:style>
  <w:style w:type="character" w:styleId="UnresolvedMention">
    <w:name w:val="Unresolved Mention"/>
    <w:basedOn w:val="DefaultParagraphFont"/>
    <w:uiPriority w:val="99"/>
    <w:semiHidden/>
    <w:unhideWhenUsed/>
    <w:rsid w:val="00DA0CFE"/>
    <w:rPr>
      <w:color w:val="605E5C"/>
      <w:shd w:val="clear" w:color="auto" w:fill="E1DFDD"/>
    </w:rPr>
  </w:style>
  <w:style w:type="paragraph" w:styleId="Footer">
    <w:name w:val="footer"/>
    <w:basedOn w:val="Normal"/>
    <w:link w:val="FooterChar"/>
    <w:uiPriority w:val="99"/>
    <w:unhideWhenUsed/>
    <w:rsid w:val="00944E65"/>
    <w:pPr>
      <w:tabs>
        <w:tab w:val="center" w:pos="4680"/>
        <w:tab w:val="right" w:pos="9360"/>
      </w:tabs>
    </w:pPr>
  </w:style>
  <w:style w:type="character" w:customStyle="1" w:styleId="FooterChar">
    <w:name w:val="Footer Char"/>
    <w:basedOn w:val="DefaultParagraphFont"/>
    <w:link w:val="Footer"/>
    <w:uiPriority w:val="99"/>
    <w:rsid w:val="00944E65"/>
    <w:rPr>
      <w:rFonts w:ascii="Times New Roman" w:eastAsia="Times New Roman" w:hAnsi="Times New Roman" w:cs="Times New Roman"/>
      <w:kern w:val="3"/>
      <w:sz w:val="20"/>
      <w:szCs w:val="20"/>
      <w:lang w:val="en-AU" w:eastAsia="en-A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List_of_Australian_Government_entities"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jobs@softtestpays.com" TargetMode="External"/><Relationship Id="rId12" Type="http://schemas.openxmlformats.org/officeDocument/2006/relationships/hyperlink" Target="https://en.wikipedia.org/wiki/Resource"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n.wikipedia.org/wiki/Science"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en.wikipedia.org/wiki/Business" TargetMode="External"/><Relationship Id="rId4" Type="http://schemas.openxmlformats.org/officeDocument/2006/relationships/webSettings" Target="webSettings.xml"/><Relationship Id="rId9" Type="http://schemas.openxmlformats.org/officeDocument/2006/relationships/hyperlink" Target="https://en.wikipedia.org/wiki/Australian_Government" TargetMode="Externa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3" Type="http://schemas.openxmlformats.org/officeDocument/2006/relationships/hyperlink" Target="http://www.solssoftfttest.com.au" TargetMode="External"/><Relationship Id="rId2" Type="http://schemas.openxmlformats.org/officeDocument/2006/relationships/hyperlink" Target="mailto:Jobs@solsoft.com.au" TargetMode="External"/><Relationship Id="rId1" Type="http://schemas.openxmlformats.org/officeDocument/2006/relationships/hyperlink" Target="https://maps.app.goo.gl/Z4X7T3UQNaZXWJrN9"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1536</Words>
  <Characters>8758</Characters>
  <Application>Microsoft Office Word</Application>
  <DocSecurity>0</DocSecurity>
  <Lines>72</Lines>
  <Paragraphs>20</Paragraphs>
  <ScaleCrop>false</ScaleCrop>
  <HeadingPairs>
    <vt:vector size="4" baseType="variant">
      <vt:variant>
        <vt:lpstr>Title</vt:lpstr>
      </vt:variant>
      <vt:variant>
        <vt:i4>1</vt:i4>
      </vt:variant>
      <vt:variant>
        <vt:lpstr>Headings</vt:lpstr>
      </vt:variant>
      <vt:variant>
        <vt:i4>13</vt:i4>
      </vt:variant>
    </vt:vector>
  </HeadingPairs>
  <TitlesOfParts>
    <vt:vector size="14" baseType="lpstr">
      <vt:lpstr/>
      <vt:lpstr>    Australian Electoral Commission</vt:lpstr>
      <vt:lpstr>    RFQ No: LH-07441 APS6 Senior Cyber Security Governance Analyst last date to appl</vt:lpstr>
      <vt:lpstr>    Contract start Tuesday, 01 September 2026 to 12 months Plus 1 x 12 Months extens</vt:lpstr>
      <vt:lpstr>    Australian Citizen Must be able to obtain Negative Vetting Level 1(NV1), ACT- On</vt:lpstr>
      <vt:lpstr>Important: Softtestpays requires your CV as per below resume format</vt:lpstr>
      <vt:lpstr/>
      <vt:lpstr>SUMMARY</vt:lpstr>
      <vt:lpstr>TECHNICAL SKILLS</vt:lpstr>
      <vt:lpstr>EDUCATION</vt:lpstr>
      <vt:lpstr>TRAINING AND CERTIFICATIONS</vt:lpstr>
      <vt:lpstr/>
      <vt:lpstr>WORK HISTORY</vt:lpstr>
      <vt:lpstr>Referees</vt:lpstr>
    </vt:vector>
  </TitlesOfParts>
  <Company/>
  <LinksUpToDate>false</LinksUpToDate>
  <CharactersWithSpaces>10274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 Akula</dc:creator>
  <cp:keywords/>
  <dc:description/>
  <cp:lastModifiedBy>steve kandaloju</cp:lastModifiedBy>
  <cp:revision>2</cp:revision>
  <cp:lastPrinted>2026-08-14T02:42:00Z</cp:lastPrinted>
  <dcterms:created xsi:type="dcterms:W3CDTF">2026-09-08T04:51:00Z</dcterms:created>
  <dcterms:modified xsi:type="dcterms:W3CDTF">2026-09-08T04:51:00Z</dcterms:modified>
</cp:coreProperties>
</file>