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16o8tr82ch9h" w:id="0"/>
    <w:bookmarkEnd w:id="0"/>
    <w:p w:rsidR="00000000" w:rsidDel="00000000" w:rsidP="00000000" w:rsidRDefault="00000000" w:rsidRPr="00000000" w14:paraId="00000001">
      <w:pPr>
        <w:pStyle w:val="Heading2"/>
        <w:spacing w:after="225" w:before="0" w:lineRule="auto"/>
        <w:jc w:val="center"/>
        <w:rPr>
          <w:b w:val="1"/>
          <w:bCs w:val="1"/>
          <w:color w:val="ff0000"/>
          <w:sz w:val="22"/>
          <w:szCs w:val="22"/>
        </w:rPr>
      </w:pPr>
      <w:r w:rsidDel="00000000" w:rsidR="00000000" w:rsidRPr="00000000">
        <w:rPr>
          <w:b w:val="1"/>
          <w:bCs w:val="1"/>
          <w:color w:val="004586"/>
          <w:rtl w:val="0"/>
        </w:rPr>
        <w:t xml:space="preserve">Department Of Foreign Affairs &amp; Trade</w:t>
      </w:r>
      <w:r w:rsidDel="00000000" w:rsidR="00000000" w:rsidRPr="00000000">
        <w:rPr>
          <w:rtl w:val="0"/>
        </w:rPr>
      </w:r>
    </w:p>
    <w:p w:rsidR="00000000" w:rsidDel="00000000" w:rsidP="00000000" w:rsidRDefault="00000000" w:rsidRPr="00000000" w14:paraId="00000002">
      <w:pPr>
        <w:pStyle w:val="Heading2"/>
        <w:numPr>
          <w:ilvl w:val="0"/>
          <w:numId w:val="1"/>
        </w:numPr>
        <w:spacing w:after="225" w:before="0" w:lineRule="auto"/>
        <w:ind w:left="720" w:hanging="360"/>
        <w:jc w:val="both"/>
        <w:rPr>
          <w:b w:val="1"/>
          <w:bCs w:val="1"/>
          <w:color w:val="ff0000"/>
          <w:sz w:val="22"/>
          <w:szCs w:val="22"/>
        </w:rPr>
      </w:pPr>
      <w:bookmarkStart w:colFirst="0" w:colLast="0" w:name="_kpdk3gs5o5o" w:id="1"/>
      <w:bookmarkEnd w:id="1"/>
      <w:r w:rsidDel="00000000" w:rsidR="00000000" w:rsidRPr="00000000">
        <w:rPr>
          <w:color w:val="ff0000"/>
          <w:sz w:val="22"/>
          <w:szCs w:val="22"/>
          <w:rtl w:val="0"/>
        </w:rPr>
        <w:t xml:space="preserve">RFQ No: LH-07441 </w:t>
      </w:r>
      <w:r w:rsidDel="00000000" w:rsidR="00000000" w:rsidRPr="00000000">
        <w:rPr>
          <w:b w:val="1"/>
          <w:bCs w:val="1"/>
          <w:color w:val="ff0000"/>
          <w:sz w:val="22"/>
          <w:szCs w:val="22"/>
          <w:rtl w:val="0"/>
        </w:rPr>
        <w:t xml:space="preserve">EL1</w:t>
      </w:r>
      <w:r w:rsidDel="00000000" w:rsidR="00000000" w:rsidRPr="00000000">
        <w:rPr>
          <w:color w:val="ff0000"/>
          <w:sz w:val="22"/>
          <w:szCs w:val="22"/>
          <w:rtl w:val="0"/>
        </w:rPr>
        <w:t xml:space="preserve"> </w:t>
      </w:r>
      <w:r w:rsidDel="00000000" w:rsidR="00000000" w:rsidRPr="00000000">
        <w:rPr>
          <w:b w:val="1"/>
          <w:bCs w:val="1"/>
          <w:color w:val="ff0000"/>
          <w:sz w:val="22"/>
          <w:szCs w:val="22"/>
          <w:rtl w:val="0"/>
        </w:rPr>
        <w:t xml:space="preserve">Senior Senior Smart IQ .Net Developer </w:t>
      </w:r>
      <w:r w:rsidDel="00000000" w:rsidR="00000000" w:rsidRPr="00000000">
        <w:rPr>
          <w:color w:val="ff0000"/>
          <w:sz w:val="22"/>
          <w:szCs w:val="22"/>
          <w:rtl w:val="0"/>
        </w:rPr>
        <w:t xml:space="preserve">last date to apply Wednesday, 09 September 2026.</w:t>
      </w:r>
      <w:r w:rsidDel="00000000" w:rsidR="00000000" w:rsidRPr="00000000">
        <w:rPr>
          <w:rtl w:val="0"/>
        </w:rPr>
      </w:r>
    </w:p>
    <w:p w:rsidR="00000000" w:rsidDel="00000000" w:rsidP="00000000" w:rsidRDefault="00000000" w:rsidRPr="00000000" w14:paraId="00000003">
      <w:pPr>
        <w:pStyle w:val="Heading2"/>
        <w:numPr>
          <w:ilvl w:val="0"/>
          <w:numId w:val="1"/>
        </w:numPr>
        <w:shd w:fill="ffffff" w:val="clear"/>
        <w:spacing w:after="225" w:lineRule="auto"/>
        <w:ind w:left="720" w:hanging="360"/>
        <w:jc w:val="both"/>
        <w:rPr>
          <w:color w:val="ff0000"/>
          <w:sz w:val="22"/>
          <w:szCs w:val="22"/>
        </w:rPr>
      </w:pPr>
      <w:r w:rsidDel="00000000" w:rsidR="00000000" w:rsidRPr="00000000">
        <w:rPr>
          <w:color w:val="ff0000"/>
          <w:sz w:val="22"/>
          <w:szCs w:val="22"/>
          <w:rtl w:val="0"/>
        </w:rPr>
        <w:t xml:space="preserve">Contract start Monday, 02 November 2026 to 12 months Plus 2  x 12 Months extension.</w:t>
      </w:r>
    </w:p>
    <w:p w:rsidR="00000000" w:rsidDel="00000000" w:rsidP="00000000" w:rsidRDefault="00000000" w:rsidRPr="00000000" w14:paraId="00000004">
      <w:pPr>
        <w:pStyle w:val="Heading2"/>
        <w:numPr>
          <w:ilvl w:val="0"/>
          <w:numId w:val="1"/>
        </w:numPr>
        <w:shd w:fill="ffffff" w:val="clear"/>
        <w:spacing w:after="225" w:before="0" w:lineRule="auto"/>
        <w:ind w:left="720" w:hanging="360"/>
        <w:jc w:val="both"/>
        <w:rPr>
          <w:color w:val="ff0000"/>
          <w:sz w:val="22"/>
          <w:szCs w:val="22"/>
        </w:rPr>
      </w:pPr>
      <w:r w:rsidDel="00000000" w:rsidR="00000000" w:rsidRPr="00000000">
        <w:rPr>
          <w:color w:val="ff0000"/>
          <w:sz w:val="22"/>
          <w:szCs w:val="22"/>
          <w:rtl w:val="0"/>
        </w:rPr>
        <w:t xml:space="preserve">Australian Citizen Must be able to obtain Negative Vetting Level 1(NV1), ACT- Onsite.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Send your responses to </w:t>
      </w:r>
      <w:hyperlink r:id="rId6">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jobs@softtestpays.com</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standard work pattern is 8 hrs per day, Mon-Fri, equating to 40 hrs per week. Additional hours may be required during electoral events or other period of heightened activity.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45hrs per week is a notional maximum, when supported by operational requirements, and has only been specified as this a mandatory field in BuyICT.</w:t>
      </w:r>
    </w:p>
    <w:p w:rsidR="00000000" w:rsidDel="00000000" w:rsidP="00000000" w:rsidRDefault="00000000" w:rsidRPr="00000000" w14:paraId="0000000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About the organization</w:t>
      </w:r>
    </w:p>
    <w:p w:rsidR="00000000" w:rsidDel="00000000" w:rsidP="00000000" w:rsidRDefault="00000000" w:rsidRPr="00000000" w14:paraId="0000000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The Department of Foreign Affairs and Trad (DFAT) is an Australian Government department responsible for Australia's international diplomacy, trad, development and counselor interests.</w:t>
      </w:r>
      <w:r w:rsidDel="00000000" w:rsidR="00000000" w:rsidRPr="00000000">
        <w:rPr>
          <w:rFonts w:ascii="Quattrocento Sans" w:cs="Quattrocento Sans" w:eastAsia="Quattrocento Sans" w:hAnsi="Quattrocento Sans"/>
          <w:color w:val="0d0d0d"/>
          <w:sz w:val="24"/>
          <w:szCs w:val="24"/>
          <w:highlight w:val="white"/>
          <w:rtl w:val="0"/>
        </w:rPr>
        <w:t xml:space="preserve"> With a global operational footprint and critical digital services, DFAT offers on opportunity to contribute to cyber security initiatives supporting secure, resilient and innovative government operations.</w:t>
      </w:r>
      <w:r w:rsidDel="00000000" w:rsidR="00000000" w:rsidRPr="00000000">
        <w:rPr>
          <w:rtl w:val="0"/>
        </w:rPr>
      </w:r>
    </w:p>
    <w:p w:rsidR="00000000" w:rsidDel="00000000" w:rsidP="00000000" w:rsidRDefault="00000000" w:rsidRPr="00000000" w14:paraId="000000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Job details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spacing w:after="200" w:line="276" w:lineRule="auto"/>
        <w:rPr>
          <w:sz w:val="24"/>
          <w:szCs w:val="24"/>
        </w:rPr>
      </w:pPr>
      <w:r w:rsidDel="00000000" w:rsidR="00000000" w:rsidRPr="00000000">
        <w:rPr>
          <w:sz w:val="24"/>
          <w:szCs w:val="24"/>
          <w:rtl w:val="0"/>
        </w:rPr>
        <w:t xml:space="preserve">The Passports IT Section within the Business Solutions Branch of  DFAT's Information Management and Technology Division has a requirements for up to (2x) experienced Smart IQ/.NET Developers to support the ongoing entertainment, enhancement and delivery of passport systems and priority ICT initiatives. The roles require strong expertise in Smart IQ and Microsoft technologies, modern cloud platforms and full-stack application development to ensure continuity of critical services and delivery outcomes. The role is required to develop and support enhancements, maintenance and provide shared/ongoing 24x7 on-call support for the Online Passports Application Service (OPAS) and other miscellaneous work packages.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Key duties and responsibilities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spacing w:after="200" w:line="276" w:lineRule="auto"/>
        <w:rPr>
          <w:sz w:val="24"/>
          <w:szCs w:val="24"/>
        </w:rPr>
      </w:pPr>
      <w:r w:rsidDel="00000000" w:rsidR="00000000" w:rsidRPr="00000000">
        <w:rPr>
          <w:sz w:val="24"/>
          <w:szCs w:val="24"/>
          <w:rtl w:val="0"/>
        </w:rPr>
        <w:t xml:space="preserve">DFAT is seeking experienced full stack Smart IQ/Vue JS/.NET Developers who can effectively manage multiple high- priority work items simultaneously. The ideal candidates will have a proven record of development achievement in agile teams, demonstrating flexibility and adaptability in dynamic environments. </w:t>
      </w:r>
    </w:p>
    <w:p w:rsidR="00000000" w:rsidDel="00000000" w:rsidP="00000000" w:rsidRDefault="00000000" w:rsidRPr="00000000" w14:paraId="00000015">
      <w:pPr>
        <w:spacing w:after="200" w:line="276" w:lineRule="auto"/>
        <w:rPr>
          <w:sz w:val="24"/>
          <w:szCs w:val="24"/>
        </w:rPr>
      </w:pPr>
      <w:r w:rsidDel="00000000" w:rsidR="00000000" w:rsidRPr="00000000">
        <w:rPr>
          <w:sz w:val="24"/>
          <w:szCs w:val="24"/>
          <w:rtl w:val="0"/>
        </w:rPr>
        <w:t xml:space="preserve">Experience and knowledge in leading ICT technical teams may be an advantage. We are seeking enthusiastic and proactive candidates with 5+ years of experience of Smart IQ and .NET development - preferably with some experience in an APS environment</w:t>
      </w:r>
    </w:p>
    <w:p w:rsidR="00000000" w:rsidDel="00000000" w:rsidP="00000000" w:rsidRDefault="00000000" w:rsidRPr="00000000" w14:paraId="00000016">
      <w:pPr>
        <w:spacing w:after="200" w:line="276" w:lineRule="auto"/>
        <w:rPr>
          <w:sz w:val="24"/>
          <w:szCs w:val="24"/>
        </w:rPr>
      </w:pPr>
      <w:r w:rsidDel="00000000" w:rsidR="00000000" w:rsidRPr="00000000">
        <w:rPr>
          <w:sz w:val="24"/>
          <w:szCs w:val="24"/>
          <w:rtl w:val="0"/>
        </w:rPr>
        <w:t xml:space="preserve">Candidates must be innovative thinkers, thrive in an environment of rapid change, continuous improvement and be passionate about delivering real business benefits</w:t>
      </w:r>
    </w:p>
    <w:p w:rsidR="00000000" w:rsidDel="00000000" w:rsidP="00000000" w:rsidRDefault="00000000" w:rsidRPr="00000000" w14:paraId="00000017">
      <w:pPr>
        <w:spacing w:after="200" w:line="276" w:lineRule="auto"/>
        <w:rPr>
          <w:sz w:val="24"/>
          <w:szCs w:val="24"/>
        </w:rPr>
      </w:pPr>
      <w:r w:rsidDel="00000000" w:rsidR="00000000" w:rsidRPr="00000000">
        <w:rPr>
          <w:sz w:val="24"/>
          <w:szCs w:val="24"/>
          <w:rtl w:val="0"/>
        </w:rPr>
        <w:t xml:space="preserve">The Skills Framework for the Information Age (SFIA) has been used to inform the requirements. In summary, DFAT seeks suitable candidates with the following relevant skillsets:</w:t>
      </w:r>
    </w:p>
    <w:p w:rsidR="00000000" w:rsidDel="00000000" w:rsidP="00000000" w:rsidRDefault="00000000" w:rsidRPr="00000000" w14:paraId="00000018">
      <w:pPr>
        <w:spacing w:after="200" w:line="276" w:lineRule="auto"/>
        <w:rPr>
          <w:sz w:val="24"/>
          <w:szCs w:val="24"/>
        </w:rPr>
      </w:pPr>
      <w:r w:rsidDel="00000000" w:rsidR="00000000" w:rsidRPr="00000000">
        <w:rPr>
          <w:b w:val="1"/>
          <w:bCs w:val="1"/>
          <w:sz w:val="24"/>
          <w:szCs w:val="24"/>
          <w:rtl w:val="0"/>
        </w:rPr>
        <w:t xml:space="preserve">Skills/Levels:</w:t>
      </w:r>
      <w:r w:rsidDel="00000000" w:rsidR="00000000" w:rsidRPr="00000000">
        <w:rPr>
          <w:rtl w:val="0"/>
        </w:rPr>
      </w:r>
    </w:p>
    <w:p w:rsidR="00000000" w:rsidDel="00000000" w:rsidP="00000000" w:rsidRDefault="00000000" w:rsidRPr="00000000" w14:paraId="00000019">
      <w:pPr>
        <w:numPr>
          <w:ilvl w:val="0"/>
          <w:numId w:val="5"/>
        </w:numPr>
        <w:spacing w:after="200" w:line="276" w:lineRule="auto"/>
        <w:ind w:left="720" w:hanging="360"/>
        <w:rPr/>
      </w:pPr>
      <w:r w:rsidDel="00000000" w:rsidR="00000000" w:rsidRPr="00000000">
        <w:rPr>
          <w:sz w:val="24"/>
          <w:szCs w:val="24"/>
          <w:rtl w:val="0"/>
        </w:rPr>
        <w:t xml:space="preserve">Development and Implementation - Systems Development - Programming / Software Development (PROG) - Level 5</w:t>
      </w:r>
    </w:p>
    <w:p w:rsidR="00000000" w:rsidDel="00000000" w:rsidP="00000000" w:rsidRDefault="00000000" w:rsidRPr="00000000" w14:paraId="0000001A">
      <w:pPr>
        <w:numPr>
          <w:ilvl w:val="0"/>
          <w:numId w:val="5"/>
        </w:numPr>
        <w:spacing w:after="200" w:line="276" w:lineRule="auto"/>
        <w:ind w:left="720" w:hanging="360"/>
        <w:rPr/>
      </w:pPr>
      <w:r w:rsidDel="00000000" w:rsidR="00000000" w:rsidRPr="00000000">
        <w:rPr>
          <w:sz w:val="24"/>
          <w:szCs w:val="24"/>
          <w:rtl w:val="0"/>
        </w:rPr>
        <w:t xml:space="preserve">Development and Implementation - Systems Development  - Systems Design (DESN) - Level 5</w:t>
      </w:r>
    </w:p>
    <w:p w:rsidR="00000000" w:rsidDel="00000000" w:rsidP="00000000" w:rsidRDefault="00000000" w:rsidRPr="00000000" w14:paraId="0000001B">
      <w:pPr>
        <w:spacing w:after="200" w:line="276" w:lineRule="auto"/>
        <w:rPr>
          <w:sz w:val="24"/>
          <w:szCs w:val="24"/>
        </w:rPr>
      </w:pPr>
      <w:r w:rsidDel="00000000" w:rsidR="00000000" w:rsidRPr="00000000">
        <w:rPr>
          <w:rtl w:val="0"/>
        </w:rPr>
      </w:r>
    </w:p>
    <w:p w:rsidR="00000000" w:rsidDel="00000000" w:rsidP="00000000" w:rsidRDefault="00000000" w:rsidRPr="00000000" w14:paraId="0000001C">
      <w:pPr>
        <w:spacing w:after="200" w:line="276" w:lineRule="auto"/>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highlight w:val="yellow"/>
          <w:u w:val="none"/>
          <w:vertAlign w:val="baseline"/>
          <w:rtl w:val="0"/>
        </w:rPr>
        <w:t xml:space="preserve">Responses to selection criteria</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Criteria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The buyer has specified that each candidate must provide a one page pitch to address all criteria specified. This is equal to 5000 characters.</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Essential criteria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Advanced demonstrated experience developing customisations and/or integrating with external products using the Smart IQ product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Demonstrated experience to build and design enterprise level integration solutions.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Demonstrated ability to build data models to business requirements.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Demonstrated experience in tracking and progressing tasks using Agile, Kanban or Scrum Frameworks.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Demonstrated experience in tracking and troubleshooting errors in development and configuration.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YOUR RESPONSE</w:t>
        <w:tab/>
      </w:r>
      <w:r w:rsidDel="00000000" w:rsidR="00000000" w:rsidRPr="00000000">
        <w:rPr>
          <w:rtl w:val="0"/>
        </w:rPr>
      </w:r>
    </w:p>
    <w:tbl>
      <w:tblPr>
        <w:tblStyle w:val="Table1"/>
        <w:tblW w:w="9779.999999999998" w:type="dxa"/>
        <w:jc w:val="left"/>
        <w:tblInd w:w="1.0" w:type="dxa"/>
        <w:tblLayout w:type="fixed"/>
        <w:tblLook w:val="0400"/>
      </w:tblPr>
      <w:tblGrid>
        <w:gridCol w:w="4037"/>
        <w:gridCol w:w="3234"/>
        <w:gridCol w:w="594"/>
        <w:gridCol w:w="1915"/>
        <w:tblGridChange w:id="0">
          <w:tblGrid>
            <w:gridCol w:w="4037"/>
            <w:gridCol w:w="3234"/>
            <w:gridCol w:w="594"/>
            <w:gridCol w:w="1915"/>
          </w:tblGrid>
        </w:tblGridChange>
      </w:tblGrid>
      <w:tr>
        <w:trPr>
          <w:cantSplit w:val="0"/>
          <w:trHeight w:val="70" w:hRule="atLeast"/>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respond to the following</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am authorizing Solsoft exclusively to submit my application.</w:t>
            </w:r>
          </w:p>
          <w:p w:rsidR="00000000" w:rsidDel="00000000" w:rsidP="00000000" w:rsidRDefault="00000000" w:rsidRPr="00000000" w14:paraId="0000003B">
            <w:pPr>
              <w:pStyle w:val="Heading1"/>
              <w:keepNext w:val="0"/>
              <w:keepLines w:val="0"/>
              <w:widowControl w:val="1"/>
              <w:shd w:fill="ffffff" w:val="clear"/>
              <w:rPr>
                <w:b w:val="1"/>
                <w:bCs w:val="1"/>
                <w:color w:val="ff0000"/>
                <w:sz w:val="22"/>
                <w:szCs w:val="22"/>
              </w:rPr>
            </w:pPr>
            <w:r w:rsidDel="00000000" w:rsidR="00000000" w:rsidRPr="00000000">
              <w:rPr>
                <w:b w:val="1"/>
                <w:bCs w:val="1"/>
                <w:sz w:val="20"/>
                <w:szCs w:val="20"/>
                <w:rtl w:val="0"/>
              </w:rPr>
              <w:t xml:space="preserve">Job Name: </w:t>
            </w:r>
            <w:r w:rsidDel="00000000" w:rsidR="00000000" w:rsidRPr="00000000">
              <w:rPr>
                <w:b w:val="1"/>
                <w:bCs w:val="1"/>
                <w:color w:val="ff0000"/>
                <w:sz w:val="22"/>
                <w:szCs w:val="22"/>
                <w:rtl w:val="0"/>
              </w:rPr>
              <w:t xml:space="preserve">EL1</w:t>
            </w:r>
            <w:r w:rsidDel="00000000" w:rsidR="00000000" w:rsidRPr="00000000">
              <w:rPr>
                <w:color w:val="ff0000"/>
                <w:sz w:val="22"/>
                <w:szCs w:val="22"/>
                <w:rtl w:val="0"/>
              </w:rPr>
              <w:t xml:space="preserve"> </w:t>
            </w:r>
            <w:r w:rsidDel="00000000" w:rsidR="00000000" w:rsidRPr="00000000">
              <w:rPr>
                <w:b w:val="1"/>
                <w:bCs w:val="1"/>
                <w:color w:val="ff0000"/>
                <w:sz w:val="22"/>
                <w:szCs w:val="22"/>
                <w:rtl w:val="0"/>
              </w:rPr>
              <w:t xml:space="preserve">Senior Smart IQ .Net Developer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RFQ NO: </w:t>
            </w:r>
            <w:r w:rsidDel="00000000" w:rsidR="00000000" w:rsidRPr="00000000">
              <w:rPr>
                <w:rFonts w:ascii="Arial" w:cs="Arial" w:eastAsia="Arial" w:hAnsi="Arial"/>
                <w:b w:val="1"/>
                <w:bCs w:val="1"/>
                <w:i w:val="0"/>
                <w:iCs w:val="0"/>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LH-07611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1"/>
                <w:iCs w:val="1"/>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1"/>
                <w:bCs w:val="1"/>
                <w:i w:val="1"/>
                <w:iCs w:val="1"/>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p>
          <w:p w:rsidR="00000000" w:rsidDel="00000000" w:rsidP="00000000" w:rsidRDefault="00000000" w:rsidRPr="00000000" w14:paraId="0000003E">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3436"/>
              </w:tabs>
              <w:spacing w:after="60" w:before="6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Authorization Of applicant: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No</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2">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First Name Surname</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7">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Gender</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Have you worked with this agency before</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1"/>
                <w:bCs w:val="1"/>
                <w:i w:val="0"/>
                <w:iCs w:val="0"/>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4"/>
                <w:szCs w:val="24"/>
                <w:u w:val="none"/>
                <w:shd w:fill="auto" w:val="clear"/>
                <w:vertAlign w:val="baseline"/>
                <w:rtl w:val="0"/>
              </w:rPr>
              <w:t xml:space="preserve">Yes/No </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mobile number plus email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Home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Availability</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Rate Per Hour including super ex-gst</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PAYG (Y/N)</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Citizenship Status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bookmarkStart w:colFirst="0" w:colLast="0" w:name="mtsz2vyb7etu" w:id="2"/>
          <w:bookmarkEnd w:id="2"/>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Australian</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Security Clearance</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Clearance Level: </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CSID number</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1</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Organization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Professionals’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2</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0"/>
                <w:szCs w:val="20"/>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4">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Organization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8">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C">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E">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3">
      <w:pPr>
        <w:pStyle w:val="Title"/>
        <w:pageBreakBefore w:val="1"/>
        <w:widowControl w:val="1"/>
        <w:numPr>
          <w:ilvl w:val="0"/>
          <w:numId w:val="2"/>
        </w:numPr>
        <w:pBdr>
          <w:bottom w:color="00375f" w:space="0" w:sz="8" w:val="single"/>
        </w:pBdr>
        <w:spacing w:after="300" w:lineRule="auto"/>
        <w:ind w:left="720" w:hanging="360"/>
        <w:jc w:val="both"/>
        <w:rPr>
          <w:color w:val="00375f"/>
        </w:rPr>
      </w:pPr>
      <w:r w:rsidDel="00000000" w:rsidR="00000000" w:rsidRPr="00000000">
        <w:rPr>
          <w:rFonts w:ascii="Arial" w:cs="Arial" w:eastAsia="Arial" w:hAnsi="Arial"/>
          <w:color w:val="00375f"/>
          <w:sz w:val="40"/>
          <w:szCs w:val="40"/>
          <w:rtl w:val="0"/>
        </w:rPr>
        <w:t xml:space="preserve">RESUME</w:t>
      </w:r>
    </w:p>
    <w:p w:rsidR="00000000" w:rsidDel="00000000" w:rsidP="00000000" w:rsidRDefault="00000000" w:rsidRPr="00000000" w14:paraId="00000094">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Important: </w:t>
      </w:r>
      <w:r w:rsidDel="00000000" w:rsidR="00000000" w:rsidRPr="00000000">
        <w:rPr>
          <w:rFonts w:ascii="Arial" w:cs="Arial" w:eastAsia="Arial" w:hAnsi="Arial"/>
          <w:b w:val="1"/>
          <w:bCs w:val="1"/>
          <w:i w:val="0"/>
          <w:iCs w:val="0"/>
          <w:smallCaps w:val="0"/>
          <w:strike w:val="0"/>
          <w:color w:val="c00000"/>
          <w:sz w:val="28"/>
          <w:szCs w:val="28"/>
          <w:u w:val="single"/>
          <w:shd w:fill="auto" w:val="clear"/>
          <w:vertAlign w:val="baseline"/>
          <w:rtl w:val="0"/>
        </w:rPr>
        <w:t xml:space="preserve">Solsoft requires your CV as per below resume format</w:t>
      </w:r>
      <w:r w:rsidDel="00000000" w:rsidR="00000000" w:rsidRPr="00000000">
        <w:rPr>
          <w:rtl w:val="0"/>
        </w:rPr>
      </w:r>
    </w:p>
    <w:p w:rsidR="00000000" w:rsidDel="00000000" w:rsidP="00000000" w:rsidRDefault="00000000" w:rsidRPr="00000000" w14:paraId="00000095">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1"/>
        <w:keepLines w:val="0"/>
        <w:pageBreakBefore w:val="0"/>
        <w:widowControl w:val="1"/>
        <w:numPr>
          <w:ilvl w:val="0"/>
          <w:numId w:val="2"/>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SUMMARY</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99">
      <w:pPr>
        <w:keepNext w:val="1"/>
        <w:keepLines w:val="0"/>
        <w:pageBreakBefore w:val="0"/>
        <w:widowControl w:val="1"/>
        <w:numPr>
          <w:ilvl w:val="0"/>
          <w:numId w:val="2"/>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TECHNICAL SKILLS</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TRAINING AND CERTIFICATIONS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WORK HISTORY</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Referees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rPr>
          <w:rFonts w:ascii="Verdana" w:cs="Verdana" w:eastAsia="Verdana" w:hAnsi="Verdana"/>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6"/>
          <w:szCs w:val="36"/>
          <w:highlight w:val="yellow"/>
          <w:u w:val="none"/>
          <w:vertAlign w:val="baseline"/>
          <w:rtl w:val="0"/>
        </w:rPr>
        <w:t xml:space="preserve">HOW TO ADDRESS KEY SELECTION CRITERIA</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following provides a guide on how to address key selection criteria when applying for public service positions, and hence is particularly valuable to forward onto prospective candidates.</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BACKGROUND RESEARCH</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This guide has been prepared from information gathered from a wide variety of government sources.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THE PROCESS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Firstly, analyse the criteria, and look for the key issue(s). Once identified, ensure that you adequately address these issues. Each Key Selection Criteria is best addressed by the examples of demonstrated experience in various projects.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Finally, conclude your response by forecasting how you could perform the key issue in the future in this position. A paragraph will suffice.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SUCCESS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Provide a validating statement on your success and how you know you were successful. For example, offer feedback received from your manager or clients, state any cost and work efficiencies and/or quality assurance results. This is where you sell yourself.</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SUGGESTED PAGE LAYOUT</w:t>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Retype the Criteria (bold or italic)</w:t>
      </w:r>
    </w:p>
    <w:p w:rsidR="00000000" w:rsidDel="00000000" w:rsidP="00000000" w:rsidRDefault="00000000" w:rsidRPr="00000000" w14:paraId="000000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Initial Premise(s)</w:t>
      </w:r>
    </w:p>
    <w:p w:rsidR="00000000" w:rsidDel="00000000" w:rsidP="00000000" w:rsidRDefault="00000000" w:rsidRPr="00000000" w14:paraId="000000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Supporting argument (attempting to prove your premise)</w:t>
      </w:r>
    </w:p>
    <w:p w:rsidR="00000000" w:rsidDel="00000000" w:rsidP="00000000" w:rsidRDefault="00000000" w:rsidRPr="00000000" w14:paraId="000000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Validating statement(s) (quote 3 or 4 examples – don’t make them too long, keep to the point)</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Summary</w:t>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How you believe your past experience will allow you to perform in the future</w:t>
      </w:r>
    </w:p>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Only use “I” in your responses.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LENGTH OF RESPONSE</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your response is too long, you risk boring the readers and they will not read everything you have written.</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Do not, under any circumstances, ‘waffle on’ about your accomplishments.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make it too short, then you run the risk of excluding information which may bias a selection decision and you may not score as highly as you should have.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Short paragraphs should be used, and length should depend on how much you have to say and the level of the position.</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Ask yourself: Is this important to support my case on this criterion?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Individual departments may provide a guideline as to the length of response they require – it is </w:t>
      </w:r>
      <w:r w:rsidDel="00000000" w:rsidR="00000000" w:rsidRPr="00000000">
        <w:rPr>
          <w:rFonts w:ascii="Verdana" w:cs="Verdana" w:eastAsia="Verdana" w:hAnsi="Verdana"/>
          <w:b w:val="1"/>
          <w:bCs w:val="1"/>
          <w:i w:val="1"/>
          <w:iCs w:val="1"/>
          <w:smallCaps w:val="0"/>
          <w:strike w:val="0"/>
          <w:color w:val="000000"/>
          <w:sz w:val="20"/>
          <w:szCs w:val="20"/>
          <w:u w:val="none"/>
          <w:shd w:fill="auto" w:val="clear"/>
          <w:vertAlign w:val="baseline"/>
          <w:rtl w:val="0"/>
        </w:rPr>
        <w:t xml:space="preserve">critical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the acceptance of your application that you adhere to guidelines provided which relate to response length.</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Employ a strong positive approach demonstrating energy and initiative, but not arrogance. You should convey to the passive or neutral receiver that you should be interviewed. Always take into account the reader.</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WHY GO TO THIS MUCH TROUBLE?</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Always bear in mind that the Selection Criteria process exists in the interests of equal and fair selection, based on merit, skills and experience.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SELECTION CRITERIA - MEANING OF TERMS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KNOWLEDGE</w:t>
      </w:r>
    </w:p>
    <w:p w:rsidR="00000000" w:rsidDel="00000000" w:rsidP="00000000" w:rsidRDefault="00000000" w:rsidRPr="00000000" w14:paraId="000000D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‘Knowledge’ – basic knowledge only is required. For example, you know which Act applied to a particular area and overall know what the Act covers.</w:t>
      </w:r>
    </w:p>
    <w:p w:rsidR="00000000" w:rsidDel="00000000" w:rsidP="00000000" w:rsidRDefault="00000000" w:rsidRPr="00000000" w14:paraId="000000D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Sound Knowledge’ – a good working knowledge. For example, you know policy provisions and intentions of an Act and the conditions under which benefits are conferred or obligations assumed.</w:t>
      </w:r>
    </w:p>
    <w:p w:rsidR="00000000" w:rsidDel="00000000" w:rsidP="00000000" w:rsidRDefault="00000000" w:rsidRPr="00000000" w14:paraId="000000D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‘Thorough Knowledge’ – highest level. You would be expected to know the details of an Act, the theory of an Act, etc.</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VS P</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ROVEN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EMONSTRATED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When the terminology ‘ability to …’ occurs, it means that you need to provide specific examples of instances of where you have performed that function effectively.</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 most cases, the list of duties will give you an idea as to the ‘level’ of ‘knowledge’ or ’ability’ required to perform the duties.</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Ensure that you relate your past performance and experience to every qualification and/or experience statement listed in the Selection Criteria.</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sectPr>
      <w:headerReference r:id="rId7" w:type="default"/>
      <w:headerReference r:id="rId8" w:type="even"/>
      <w:footerReference r:id="rId9" w:type="default"/>
      <w:pgSz w:h="16838" w:w="11906" w:orient="portrait"/>
      <w:pgMar w:bottom="1651" w:top="1440" w:left="849" w:right="1134" w:header="426" w:footer="2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font w:name="Arial"/>
  <w:font w:name="Quattrocento Sans"/>
  <w:font w:name="Times New Roman"/>
  <w:font w:name="Calibri"/>
  <w:font w:name="Verdan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color="00000a" w:space="0" w:sz="4" w:val="single"/>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Business Address: </w:t>
    </w:r>
    <w:hyperlink r:id="rId1">
      <w:r w:rsidDel="00000000" w:rsidR="00000000" w:rsidRPr="00000000">
        <w:rPr>
          <w:rFonts w:ascii="Arial" w:cs="Arial" w:eastAsia="Arial" w:hAnsi="Arial"/>
          <w:b w:val="0"/>
          <w:bCs w:val="0"/>
          <w:i w:val="0"/>
          <w:iCs w:val="0"/>
          <w:smallCaps w:val="0"/>
          <w:strike w:val="0"/>
          <w:color w:val="467886"/>
          <w:sz w:val="16"/>
          <w:szCs w:val="16"/>
          <w:u w:val="single"/>
          <w:shd w:fill="auto" w:val="clear"/>
          <w:vertAlign w:val="baseline"/>
          <w:rtl w:val="0"/>
        </w:rPr>
        <w:t xml:space="preserve">Suite 1B, Level 16, 56 Pitt Street</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NSW 2000,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Ph:0452 054 581, , E-mail: </w:t>
    </w:r>
    <w:hyperlink r:id="rId2">
      <w:r w:rsidDel="00000000" w:rsidR="00000000" w:rsidRPr="00000000">
        <w:rPr>
          <w:rFonts w:ascii="Arial" w:cs="Arial" w:eastAsia="Arial" w:hAnsi="Arial"/>
          <w:b w:val="0"/>
          <w:bCs w:val="0"/>
          <w:i w:val="0"/>
          <w:iCs w:val="0"/>
          <w:smallCaps w:val="0"/>
          <w:strike w:val="0"/>
          <w:color w:val="467886"/>
          <w:sz w:val="16"/>
          <w:szCs w:val="16"/>
          <w:u w:val="single"/>
          <w:shd w:fill="auto" w:val="clear"/>
          <w:vertAlign w:val="baseline"/>
          <w:rtl w:val="0"/>
        </w:rPr>
        <w:t xml:space="preserve">Jobs@solsoft.com.au</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hyperlink r:id="rId3">
      <w:r w:rsidDel="00000000" w:rsidR="00000000" w:rsidRPr="00000000">
        <w:rPr>
          <w:rFonts w:ascii="Arial" w:cs="Arial" w:eastAsia="Arial" w:hAnsi="Arial"/>
          <w:b w:val="0"/>
          <w:bCs w:val="0"/>
          <w:i w:val="0"/>
          <w:iCs w:val="0"/>
          <w:smallCaps w:val="0"/>
          <w:strike w:val="0"/>
          <w:color w:val="467886"/>
          <w:sz w:val="16"/>
          <w:szCs w:val="16"/>
          <w:u w:val="single"/>
          <w:shd w:fill="auto" w:val="clear"/>
          <w:vertAlign w:val="baseline"/>
          <w:rtl w:val="0"/>
        </w:rPr>
        <w:t xml:space="preserve">www.solssoftfttest.com.au</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ABN: 29 682 472 788</w:t>
    </w: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0</wp:posOffset>
          </wp:positionH>
          <wp:positionV relativeFrom="page">
            <wp:posOffset>266700</wp:posOffset>
          </wp:positionV>
          <wp:extent cx="7136280" cy="112644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136280" cy="112644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 w:val="left" w:leader="none" w:pos="7935"/>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-74294</wp:posOffset>
          </wp:positionH>
          <wp:positionV relativeFrom="paragraph">
            <wp:posOffset>255270</wp:posOffset>
          </wp:positionV>
          <wp:extent cx="6172200" cy="14478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72200" cy="14478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4">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jobs@softtestpays.com" TargetMode="External"/><Relationship Id="rId7" Type="http://schemas.openxmlformats.org/officeDocument/2006/relationships/header" Target="header2.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aps.app.goo.gl/Z4X7T3UQNaZXWJrN9" TargetMode="External"/><Relationship Id="rId2" Type="http://schemas.openxmlformats.org/officeDocument/2006/relationships/hyperlink" Target="mailto:Jobs@solsoft.com.au" TargetMode="External"/><Relationship Id="rId3" Type="http://schemas.openxmlformats.org/officeDocument/2006/relationships/hyperlink" Target="http://www.solssoftfttest.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