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FADB2" w14:textId="77777777" w:rsidR="00D5098B" w:rsidRPr="00D5098B" w:rsidRDefault="00D5098B" w:rsidP="00D5098B">
      <w:pPr>
        <w:pStyle w:val="Heading2"/>
        <w:spacing w:before="0" w:after="225"/>
        <w:jc w:val="center"/>
        <w:rPr>
          <w:b/>
          <w:bCs/>
          <w:color w:val="FF0000"/>
          <w:spacing w:val="15"/>
          <w:sz w:val="22"/>
          <w:szCs w:val="22"/>
          <w:lang w:val="en-US"/>
        </w:rPr>
      </w:pPr>
      <w:bookmarkStart w:id="0" w:name="Bookmark3"/>
      <w:r w:rsidRPr="00D5098B">
        <w:rPr>
          <w:rFonts w:cs="Segoe UI"/>
          <w:b/>
          <w:bCs/>
          <w:color w:val="004586"/>
        </w:rPr>
        <w:t>Australian Electoral Commission</w:t>
      </w:r>
    </w:p>
    <w:p w14:paraId="2C06CE79" w14:textId="5809C481" w:rsidR="007B2659" w:rsidRPr="00D5098B" w:rsidRDefault="007B2659" w:rsidP="00D5098B">
      <w:pPr>
        <w:pStyle w:val="Heading2"/>
        <w:numPr>
          <w:ilvl w:val="0"/>
          <w:numId w:val="4"/>
        </w:numPr>
        <w:spacing w:before="0" w:after="225"/>
        <w:jc w:val="both"/>
        <w:rPr>
          <w:b/>
          <w:bCs/>
          <w:color w:val="FF0000"/>
          <w:spacing w:val="15"/>
          <w:sz w:val="22"/>
          <w:szCs w:val="22"/>
          <w:lang w:val="en-US"/>
        </w:rPr>
      </w:pPr>
      <w:r w:rsidRPr="002640A4">
        <w:rPr>
          <w:bCs/>
          <w:color w:val="FF0000"/>
          <w:spacing w:val="15"/>
          <w:sz w:val="22"/>
          <w:szCs w:val="22"/>
        </w:rPr>
        <w:t xml:space="preserve">RFQ No: </w:t>
      </w:r>
      <w:r w:rsidR="00D5098B" w:rsidRPr="00D5098B">
        <w:rPr>
          <w:bCs/>
          <w:color w:val="FF0000"/>
          <w:spacing w:val="15"/>
          <w:sz w:val="22"/>
          <w:szCs w:val="22"/>
        </w:rPr>
        <w:t>LH-07441</w:t>
      </w:r>
      <w:r w:rsidR="00D5098B">
        <w:rPr>
          <w:bCs/>
          <w:color w:val="FF0000"/>
          <w:spacing w:val="15"/>
          <w:sz w:val="22"/>
          <w:szCs w:val="22"/>
        </w:rPr>
        <w:t xml:space="preserve"> </w:t>
      </w:r>
      <w:r w:rsidR="00D5098B" w:rsidRPr="00D5098B">
        <w:rPr>
          <w:b/>
          <w:color w:val="FF0000"/>
          <w:spacing w:val="15"/>
          <w:sz w:val="22"/>
          <w:szCs w:val="22"/>
        </w:rPr>
        <w:t>APS6</w:t>
      </w:r>
      <w:r w:rsidR="00D5098B">
        <w:rPr>
          <w:bCs/>
          <w:color w:val="FF0000"/>
          <w:spacing w:val="15"/>
          <w:sz w:val="22"/>
          <w:szCs w:val="22"/>
        </w:rPr>
        <w:t xml:space="preserve"> </w:t>
      </w:r>
      <w:r w:rsidR="00D5098B" w:rsidRPr="00D5098B">
        <w:rPr>
          <w:b/>
          <w:bCs/>
          <w:color w:val="FF0000"/>
          <w:spacing w:val="15"/>
          <w:sz w:val="22"/>
          <w:szCs w:val="22"/>
          <w:lang w:val="en-US"/>
        </w:rPr>
        <w:t>Senior Cyber Security Governance Analyst</w:t>
      </w:r>
      <w:r w:rsidR="00D5098B">
        <w:rPr>
          <w:b/>
          <w:bCs/>
          <w:color w:val="FF0000"/>
          <w:spacing w:val="15"/>
          <w:sz w:val="22"/>
          <w:szCs w:val="22"/>
          <w:lang w:val="en-US"/>
        </w:rPr>
        <w:t xml:space="preserve"> </w:t>
      </w:r>
      <w:r w:rsidRPr="00D5098B">
        <w:rPr>
          <w:color w:val="FF0000"/>
          <w:spacing w:val="15"/>
          <w:sz w:val="22"/>
          <w:szCs w:val="22"/>
        </w:rPr>
        <w:t xml:space="preserve">last </w:t>
      </w:r>
      <w:r w:rsidRPr="00D5098B">
        <w:rPr>
          <w:bCs/>
          <w:color w:val="FF0000"/>
          <w:spacing w:val="15"/>
          <w:sz w:val="22"/>
          <w:szCs w:val="22"/>
        </w:rPr>
        <w:t xml:space="preserve">date to </w:t>
      </w:r>
      <w:bookmarkStart w:id="1" w:name="_Hlk497294109"/>
      <w:r w:rsidRPr="00D5098B">
        <w:rPr>
          <w:bCs/>
          <w:color w:val="FF0000"/>
          <w:spacing w:val="15"/>
          <w:sz w:val="22"/>
          <w:szCs w:val="22"/>
        </w:rPr>
        <w:t xml:space="preserve">apply </w:t>
      </w:r>
      <w:r w:rsidR="00D5098B" w:rsidRPr="00D5098B">
        <w:rPr>
          <w:bCs/>
          <w:color w:val="FF0000"/>
          <w:spacing w:val="15"/>
          <w:sz w:val="22"/>
          <w:szCs w:val="22"/>
        </w:rPr>
        <w:t>Friday, 28 August 2026</w:t>
      </w:r>
      <w:r w:rsidRPr="00D5098B">
        <w:rPr>
          <w:bCs/>
          <w:color w:val="FF0000"/>
          <w:spacing w:val="15"/>
          <w:sz w:val="22"/>
          <w:szCs w:val="22"/>
        </w:rPr>
        <w:t>.</w:t>
      </w:r>
    </w:p>
    <w:p w14:paraId="1C2BB2A1" w14:textId="05366D52" w:rsidR="007B2659" w:rsidRPr="002640A4" w:rsidRDefault="007B2659">
      <w:pPr>
        <w:pStyle w:val="Heading2"/>
        <w:numPr>
          <w:ilvl w:val="0"/>
          <w:numId w:val="4"/>
        </w:numPr>
        <w:shd w:val="clear" w:color="auto" w:fill="FFFFFF"/>
        <w:spacing w:after="225"/>
        <w:jc w:val="both"/>
        <w:rPr>
          <w:bCs/>
          <w:color w:val="FF0000"/>
          <w:spacing w:val="15"/>
          <w:sz w:val="22"/>
          <w:szCs w:val="22"/>
        </w:rPr>
      </w:pPr>
      <w:r w:rsidRPr="002640A4">
        <w:rPr>
          <w:bCs/>
          <w:color w:val="FF0000"/>
          <w:spacing w:val="15"/>
          <w:sz w:val="22"/>
          <w:szCs w:val="22"/>
        </w:rPr>
        <w:t xml:space="preserve">Contract start </w:t>
      </w:r>
      <w:r w:rsidR="00D5098B" w:rsidRPr="00D5098B">
        <w:rPr>
          <w:bCs/>
          <w:color w:val="FF0000"/>
          <w:spacing w:val="15"/>
          <w:sz w:val="22"/>
          <w:szCs w:val="22"/>
        </w:rPr>
        <w:t>Tuesday, 01 September 2026</w:t>
      </w:r>
      <w:r w:rsidR="00D5098B">
        <w:rPr>
          <w:bCs/>
          <w:color w:val="FF0000"/>
          <w:spacing w:val="15"/>
          <w:sz w:val="22"/>
          <w:szCs w:val="22"/>
        </w:rPr>
        <w:t xml:space="preserve"> </w:t>
      </w:r>
      <w:r w:rsidRPr="002640A4">
        <w:rPr>
          <w:bCs/>
          <w:color w:val="FF0000"/>
          <w:spacing w:val="15"/>
          <w:sz w:val="22"/>
          <w:szCs w:val="22"/>
        </w:rPr>
        <w:t xml:space="preserve">to </w:t>
      </w:r>
      <w:r w:rsidR="00DA0CFE">
        <w:rPr>
          <w:bCs/>
          <w:color w:val="FF0000"/>
          <w:spacing w:val="15"/>
          <w:sz w:val="22"/>
          <w:szCs w:val="22"/>
        </w:rPr>
        <w:t>12</w:t>
      </w:r>
      <w:r w:rsidRPr="002640A4">
        <w:rPr>
          <w:bCs/>
          <w:color w:val="FF0000"/>
          <w:spacing w:val="15"/>
          <w:sz w:val="22"/>
          <w:szCs w:val="22"/>
        </w:rPr>
        <w:t xml:space="preserve"> months Plus </w:t>
      </w:r>
      <w:r w:rsidR="00D5098B">
        <w:rPr>
          <w:bCs/>
          <w:color w:val="FF0000"/>
          <w:spacing w:val="15"/>
          <w:sz w:val="22"/>
          <w:szCs w:val="22"/>
        </w:rPr>
        <w:t>1</w:t>
      </w:r>
      <w:r w:rsidR="00C905CE" w:rsidRPr="00C905CE">
        <w:rPr>
          <w:bCs/>
          <w:color w:val="FF0000"/>
          <w:spacing w:val="15"/>
          <w:sz w:val="22"/>
          <w:szCs w:val="22"/>
        </w:rPr>
        <w:t xml:space="preserve"> x </w:t>
      </w:r>
      <w:r w:rsidR="00DA0CFE">
        <w:rPr>
          <w:bCs/>
          <w:color w:val="FF0000"/>
          <w:spacing w:val="15"/>
          <w:sz w:val="22"/>
          <w:szCs w:val="22"/>
        </w:rPr>
        <w:t>12 Month</w:t>
      </w:r>
      <w:r w:rsidR="00C905CE" w:rsidRPr="00C905CE">
        <w:rPr>
          <w:bCs/>
          <w:color w:val="FF0000"/>
          <w:spacing w:val="15"/>
          <w:sz w:val="22"/>
          <w:szCs w:val="22"/>
        </w:rPr>
        <w:t>s extension</w:t>
      </w:r>
      <w:r w:rsidRPr="002640A4">
        <w:rPr>
          <w:bCs/>
          <w:color w:val="FF0000"/>
          <w:spacing w:val="15"/>
          <w:sz w:val="22"/>
          <w:szCs w:val="22"/>
        </w:rPr>
        <w:t>.</w:t>
      </w:r>
    </w:p>
    <w:p w14:paraId="53708694" w14:textId="7F01DEA9" w:rsidR="007B2659" w:rsidRPr="002640A4" w:rsidRDefault="007B2659">
      <w:pPr>
        <w:pStyle w:val="Heading2"/>
        <w:numPr>
          <w:ilvl w:val="0"/>
          <w:numId w:val="4"/>
        </w:numPr>
        <w:shd w:val="clear" w:color="auto" w:fill="FFFFFF"/>
        <w:spacing w:before="0" w:after="225"/>
        <w:jc w:val="both"/>
        <w:rPr>
          <w:bCs/>
          <w:color w:val="FF0000"/>
          <w:spacing w:val="15"/>
          <w:sz w:val="22"/>
          <w:szCs w:val="22"/>
        </w:rPr>
      </w:pPr>
      <w:r w:rsidRPr="002640A4">
        <w:rPr>
          <w:color w:val="FF0000"/>
          <w:sz w:val="22"/>
          <w:szCs w:val="22"/>
        </w:rPr>
        <w:t xml:space="preserve">Australian Citizen </w:t>
      </w:r>
      <w:r w:rsidR="00D5098B" w:rsidRPr="00D5098B">
        <w:rPr>
          <w:color w:val="FF0000"/>
          <w:sz w:val="22"/>
          <w:szCs w:val="22"/>
        </w:rPr>
        <w:t>Must be able to obtain Negative Vetting Level 1</w:t>
      </w:r>
      <w:r w:rsidR="00D5098B">
        <w:rPr>
          <w:color w:val="FF0000"/>
          <w:sz w:val="22"/>
          <w:szCs w:val="22"/>
        </w:rPr>
        <w:t>(NV1)</w:t>
      </w:r>
      <w:r w:rsidRPr="002640A4">
        <w:rPr>
          <w:color w:val="FF0000"/>
          <w:sz w:val="22"/>
          <w:szCs w:val="22"/>
        </w:rPr>
        <w:t xml:space="preserve">, </w:t>
      </w:r>
      <w:r w:rsidR="00DA0CFE">
        <w:rPr>
          <w:color w:val="FF0000"/>
          <w:sz w:val="22"/>
          <w:szCs w:val="22"/>
        </w:rPr>
        <w:t xml:space="preserve">ACT- </w:t>
      </w:r>
      <w:r w:rsidR="00D5098B">
        <w:rPr>
          <w:color w:val="FF0000"/>
          <w:sz w:val="22"/>
          <w:szCs w:val="22"/>
        </w:rPr>
        <w:t>Onsite</w:t>
      </w:r>
      <w:r w:rsidRPr="002640A4">
        <w:rPr>
          <w:color w:val="FF0000"/>
          <w:sz w:val="22"/>
          <w:szCs w:val="22"/>
        </w:rPr>
        <w:t>.</w:t>
      </w:r>
    </w:p>
    <w:bookmarkEnd w:id="1"/>
    <w:p w14:paraId="1EE7CF88" w14:textId="77777777" w:rsidR="007B2659" w:rsidRDefault="007B2659" w:rsidP="007B2659">
      <w:pPr>
        <w:pStyle w:val="Standard"/>
        <w:tabs>
          <w:tab w:val="left" w:pos="720"/>
          <w:tab w:val="left" w:pos="4200"/>
        </w:tabs>
        <w:jc w:val="both"/>
      </w:pPr>
      <w:r w:rsidRPr="002640A4">
        <w:rPr>
          <w:b/>
          <w:bCs/>
          <w:color w:val="00375F"/>
        </w:rPr>
        <w:t xml:space="preserve">Send your responses to </w:t>
      </w:r>
      <w:hyperlink r:id="rId7" w:history="1">
        <w:r w:rsidRPr="002640A4">
          <w:rPr>
            <w:b/>
            <w:bCs/>
          </w:rPr>
          <w:t>jobs@softtestpays.com</w:t>
        </w:r>
      </w:hyperlink>
    </w:p>
    <w:p w14:paraId="6937909B" w14:textId="77777777" w:rsidR="004F104C" w:rsidRDefault="004F104C" w:rsidP="004F104C">
      <w:pPr>
        <w:pStyle w:val="Standard"/>
        <w:tabs>
          <w:tab w:val="left" w:pos="720"/>
          <w:tab w:val="left" w:pos="4200"/>
        </w:tabs>
        <w:jc w:val="both"/>
      </w:pPr>
    </w:p>
    <w:p w14:paraId="389A68A1" w14:textId="10CED113" w:rsidR="004F104C" w:rsidRDefault="004F104C" w:rsidP="004F104C">
      <w:pPr>
        <w:pStyle w:val="Standard"/>
        <w:tabs>
          <w:tab w:val="left" w:pos="720"/>
          <w:tab w:val="left" w:pos="4200"/>
        </w:tabs>
        <w:jc w:val="both"/>
      </w:pPr>
      <w:r>
        <w:t>The standard work pattern is 7.5hrs per day, Mon-Fri, equating to 37.5hrs per week. Additional hours may be required during electoral events or other period of heightened activity.</w:t>
      </w:r>
    </w:p>
    <w:p w14:paraId="6CFFE6E6" w14:textId="77777777" w:rsidR="009D50FD" w:rsidRDefault="009D50FD" w:rsidP="004F104C">
      <w:pPr>
        <w:pStyle w:val="Standard"/>
        <w:tabs>
          <w:tab w:val="left" w:pos="720"/>
          <w:tab w:val="left" w:pos="4200"/>
        </w:tabs>
        <w:jc w:val="both"/>
      </w:pPr>
    </w:p>
    <w:p w14:paraId="337F75C0" w14:textId="7B65F0AB" w:rsidR="004F104C" w:rsidRPr="002640A4" w:rsidRDefault="004F104C" w:rsidP="004F104C">
      <w:pPr>
        <w:pStyle w:val="Standard"/>
        <w:tabs>
          <w:tab w:val="left" w:pos="720"/>
          <w:tab w:val="left" w:pos="4200"/>
        </w:tabs>
        <w:jc w:val="both"/>
      </w:pPr>
      <w:r>
        <w:t>45hrs per week is a notional maximum, when supported by operational requirements, and has only been specified as this a mandatory field in BuyICT.</w:t>
      </w:r>
    </w:p>
    <w:p w14:paraId="6CE2959C" w14:textId="77777777" w:rsidR="00E56867" w:rsidRPr="002640A4" w:rsidRDefault="00E56867" w:rsidP="007673EC">
      <w:pPr>
        <w:rPr>
          <w:rFonts w:ascii="Arial" w:hAnsi="Arial" w:cs="Arial"/>
          <w:sz w:val="24"/>
          <w:szCs w:val="24"/>
        </w:rPr>
      </w:pPr>
    </w:p>
    <w:p w14:paraId="1B3B7EA9" w14:textId="304F4A4F" w:rsidR="007673EC" w:rsidRPr="00911305" w:rsidRDefault="007673EC" w:rsidP="007673EC">
      <w:pPr>
        <w:rPr>
          <w:rFonts w:ascii="Arial" w:hAnsi="Arial" w:cs="Arial"/>
          <w:b/>
          <w:bCs/>
          <w:sz w:val="28"/>
          <w:szCs w:val="28"/>
        </w:rPr>
      </w:pPr>
      <w:r w:rsidRPr="00911305">
        <w:rPr>
          <w:rFonts w:ascii="Arial" w:hAnsi="Arial" w:cs="Arial"/>
          <w:b/>
          <w:bCs/>
          <w:sz w:val="28"/>
          <w:szCs w:val="28"/>
        </w:rPr>
        <w:t>About the organisation</w:t>
      </w:r>
    </w:p>
    <w:p w14:paraId="15CFC760" w14:textId="77777777" w:rsidR="005E3B1B" w:rsidRPr="00D5098B" w:rsidRDefault="005E3B1B" w:rsidP="0085622A">
      <w:pPr>
        <w:rPr>
          <w:rFonts w:ascii="Arial" w:hAnsi="Arial" w:cs="Arial"/>
          <w:sz w:val="24"/>
          <w:szCs w:val="24"/>
        </w:rPr>
      </w:pPr>
    </w:p>
    <w:bookmarkEnd w:id="0"/>
    <w:p w14:paraId="18842070" w14:textId="525D42D8" w:rsidR="00E60416" w:rsidRPr="00D5098B" w:rsidRDefault="00D5098B" w:rsidP="00D5098B">
      <w:pPr>
        <w:rPr>
          <w:rFonts w:ascii="Arial" w:hAnsi="Arial" w:cs="Arial"/>
          <w:sz w:val="22"/>
          <w:szCs w:val="22"/>
        </w:rPr>
      </w:pPr>
      <w:r w:rsidRPr="00D5098B">
        <w:rPr>
          <w:rFonts w:ascii="Arial" w:hAnsi="Arial" w:cs="Arial"/>
          <w:sz w:val="22"/>
          <w:szCs w:val="22"/>
        </w:rPr>
        <w:t>The </w:t>
      </w:r>
      <w:r w:rsidRPr="00D5098B">
        <w:rPr>
          <w:rFonts w:ascii="Arial" w:hAnsi="Arial" w:cs="Arial"/>
          <w:b/>
          <w:bCs/>
          <w:sz w:val="22"/>
          <w:szCs w:val="22"/>
        </w:rPr>
        <w:t>Australian Electoral Commission</w:t>
      </w:r>
      <w:r w:rsidRPr="00D5098B">
        <w:rPr>
          <w:rFonts w:ascii="Arial" w:hAnsi="Arial" w:cs="Arial"/>
          <w:sz w:val="22"/>
          <w:szCs w:val="22"/>
        </w:rPr>
        <w:t> (</w:t>
      </w:r>
      <w:r w:rsidRPr="00D5098B">
        <w:rPr>
          <w:rFonts w:ascii="Arial" w:hAnsi="Arial" w:cs="Arial"/>
          <w:b/>
          <w:bCs/>
          <w:sz w:val="22"/>
          <w:szCs w:val="22"/>
        </w:rPr>
        <w:t>AEC</w:t>
      </w:r>
      <w:r w:rsidRPr="00D5098B">
        <w:rPr>
          <w:rFonts w:ascii="Arial" w:hAnsi="Arial" w:cs="Arial"/>
          <w:sz w:val="22"/>
          <w:szCs w:val="22"/>
        </w:rPr>
        <w:t>) is the independent </w:t>
      </w:r>
      <w:hyperlink r:id="rId8" w:tooltip="Statutory authority" w:history="1">
        <w:r w:rsidRPr="00D5098B">
          <w:rPr>
            <w:rStyle w:val="Hyperlink"/>
            <w:rFonts w:ascii="Arial" w:hAnsi="Arial" w:cs="Arial"/>
            <w:color w:val="auto"/>
            <w:sz w:val="22"/>
            <w:szCs w:val="22"/>
            <w:u w:val="none"/>
          </w:rPr>
          <w:t>statutory agency</w:t>
        </w:r>
      </w:hyperlink>
      <w:r w:rsidRPr="00D5098B">
        <w:rPr>
          <w:rFonts w:ascii="Arial" w:hAnsi="Arial" w:cs="Arial"/>
          <w:sz w:val="22"/>
          <w:szCs w:val="22"/>
        </w:rPr>
        <w:t> of the </w:t>
      </w:r>
      <w:hyperlink r:id="rId9" w:tooltip="Australian Government" w:history="1">
        <w:r w:rsidRPr="00D5098B">
          <w:rPr>
            <w:rStyle w:val="Hyperlink"/>
            <w:rFonts w:ascii="Arial" w:hAnsi="Arial" w:cs="Arial"/>
            <w:color w:val="auto"/>
            <w:sz w:val="22"/>
            <w:szCs w:val="22"/>
            <w:u w:val="none"/>
          </w:rPr>
          <w:t>Australian Government</w:t>
        </w:r>
      </w:hyperlink>
      <w:r w:rsidRPr="00D5098B">
        <w:rPr>
          <w:rFonts w:ascii="Arial" w:hAnsi="Arial" w:cs="Arial"/>
          <w:sz w:val="22"/>
          <w:szCs w:val="22"/>
        </w:rPr>
        <w:t> responsible for the organisation, conduct and oversight of </w:t>
      </w:r>
      <w:hyperlink r:id="rId10" w:tooltip="Australian election" w:history="1">
        <w:r w:rsidRPr="00D5098B">
          <w:rPr>
            <w:rStyle w:val="Hyperlink"/>
            <w:rFonts w:ascii="Arial" w:hAnsi="Arial" w:cs="Arial"/>
            <w:color w:val="auto"/>
            <w:sz w:val="22"/>
            <w:szCs w:val="22"/>
            <w:u w:val="none"/>
          </w:rPr>
          <w:t>federal</w:t>
        </w:r>
        <w:r>
          <w:rPr>
            <w:rStyle w:val="Hyperlink"/>
            <w:rFonts w:ascii="Arial" w:hAnsi="Arial" w:cs="Arial"/>
            <w:color w:val="auto"/>
            <w:sz w:val="22"/>
            <w:szCs w:val="22"/>
            <w:u w:val="none"/>
          </w:rPr>
          <w:t xml:space="preserve"> </w:t>
        </w:r>
        <w:r w:rsidRPr="00D5098B">
          <w:rPr>
            <w:rStyle w:val="Hyperlink"/>
            <w:rFonts w:ascii="Arial" w:hAnsi="Arial" w:cs="Arial"/>
            <w:color w:val="auto"/>
            <w:sz w:val="22"/>
            <w:szCs w:val="22"/>
            <w:u w:val="none"/>
          </w:rPr>
          <w:t>elections</w:t>
        </w:r>
      </w:hyperlink>
      <w:r w:rsidRPr="00D5098B">
        <w:rPr>
          <w:rFonts w:ascii="Arial" w:hAnsi="Arial" w:cs="Arial"/>
          <w:sz w:val="22"/>
          <w:szCs w:val="22"/>
        </w:rPr>
        <w:t>, </w:t>
      </w:r>
      <w:hyperlink r:id="rId11" w:tooltip="Opinion poll" w:history="1">
        <w:r w:rsidRPr="00D5098B">
          <w:rPr>
            <w:rStyle w:val="Hyperlink"/>
            <w:rFonts w:ascii="Arial" w:hAnsi="Arial" w:cs="Arial"/>
            <w:color w:val="auto"/>
            <w:sz w:val="22"/>
            <w:szCs w:val="22"/>
            <w:u w:val="none"/>
          </w:rPr>
          <w:t>plebiscites</w:t>
        </w:r>
      </w:hyperlink>
      <w:r w:rsidRPr="00D5098B">
        <w:rPr>
          <w:rFonts w:ascii="Arial" w:hAnsi="Arial" w:cs="Arial"/>
          <w:sz w:val="22"/>
          <w:szCs w:val="22"/>
        </w:rPr>
        <w:t>, </w:t>
      </w:r>
      <w:hyperlink r:id="rId12" w:tooltip="Referendums in Australia" w:history="1">
        <w:r w:rsidRPr="00D5098B">
          <w:rPr>
            <w:rStyle w:val="Hyperlink"/>
            <w:rFonts w:ascii="Arial" w:hAnsi="Arial" w:cs="Arial"/>
            <w:color w:val="auto"/>
            <w:sz w:val="22"/>
            <w:szCs w:val="22"/>
            <w:u w:val="none"/>
          </w:rPr>
          <w:t>referendums</w:t>
        </w:r>
      </w:hyperlink>
      <w:r w:rsidRPr="00D5098B">
        <w:rPr>
          <w:rFonts w:ascii="Arial" w:hAnsi="Arial" w:cs="Arial"/>
          <w:sz w:val="22"/>
          <w:szCs w:val="22"/>
        </w:rPr>
        <w:t>, and certain </w:t>
      </w:r>
      <w:hyperlink r:id="rId13" w:tooltip="Trade union" w:history="1">
        <w:r w:rsidRPr="00D5098B">
          <w:rPr>
            <w:rStyle w:val="Hyperlink"/>
            <w:rFonts w:ascii="Arial" w:hAnsi="Arial" w:cs="Arial"/>
            <w:color w:val="auto"/>
            <w:sz w:val="22"/>
            <w:szCs w:val="22"/>
            <w:u w:val="none"/>
          </w:rPr>
          <w:t>trade union</w:t>
        </w:r>
      </w:hyperlink>
      <w:r w:rsidRPr="00D5098B">
        <w:rPr>
          <w:rFonts w:ascii="Arial" w:hAnsi="Arial" w:cs="Arial"/>
          <w:sz w:val="22"/>
          <w:szCs w:val="22"/>
        </w:rPr>
        <w:t> elections. The AEC ensures compliance with </w:t>
      </w:r>
      <w:hyperlink r:id="rId14" w:tooltip="Commonwealth Electoral Act 1918" w:history="1">
        <w:r w:rsidRPr="00D5098B">
          <w:rPr>
            <w:rStyle w:val="Hyperlink"/>
            <w:rFonts w:ascii="Arial" w:hAnsi="Arial" w:cs="Arial"/>
            <w:color w:val="auto"/>
            <w:sz w:val="22"/>
            <w:szCs w:val="22"/>
            <w:u w:val="none"/>
          </w:rPr>
          <w:t>federal electoral laws</w:t>
        </w:r>
      </w:hyperlink>
      <w:r w:rsidRPr="00D5098B">
        <w:rPr>
          <w:rFonts w:ascii="Arial" w:hAnsi="Arial" w:cs="Arial"/>
          <w:sz w:val="22"/>
          <w:szCs w:val="22"/>
        </w:rPr>
        <w:t>, including </w:t>
      </w:r>
      <w:hyperlink r:id="rId15" w:tooltip="Campaign advertising" w:history="1">
        <w:r w:rsidRPr="00D5098B">
          <w:rPr>
            <w:rStyle w:val="Hyperlink"/>
            <w:rFonts w:ascii="Arial" w:hAnsi="Arial" w:cs="Arial"/>
            <w:color w:val="auto"/>
            <w:sz w:val="22"/>
            <w:szCs w:val="22"/>
            <w:u w:val="none"/>
          </w:rPr>
          <w:t>advertising</w:t>
        </w:r>
      </w:hyperlink>
      <w:r w:rsidRPr="00D5098B">
        <w:rPr>
          <w:rFonts w:ascii="Arial" w:hAnsi="Arial" w:cs="Arial"/>
          <w:sz w:val="22"/>
          <w:szCs w:val="22"/>
        </w:rPr>
        <w:t> and </w:t>
      </w:r>
      <w:hyperlink r:id="rId16" w:tooltip="Political funding in Australia" w:history="1">
        <w:r w:rsidRPr="00D5098B">
          <w:rPr>
            <w:rStyle w:val="Hyperlink"/>
            <w:rFonts w:ascii="Arial" w:hAnsi="Arial" w:cs="Arial"/>
            <w:color w:val="auto"/>
            <w:sz w:val="22"/>
            <w:szCs w:val="22"/>
            <w:u w:val="none"/>
          </w:rPr>
          <w:t>campaign finance</w:t>
        </w:r>
      </w:hyperlink>
      <w:r w:rsidRPr="00D5098B">
        <w:rPr>
          <w:rFonts w:ascii="Arial" w:hAnsi="Arial" w:cs="Arial"/>
          <w:sz w:val="22"/>
          <w:szCs w:val="22"/>
        </w:rPr>
        <w:t>, oversees </w:t>
      </w:r>
      <w:hyperlink r:id="rId17" w:tooltip="Redistribution (Australia)" w:history="1">
        <w:r w:rsidRPr="00D5098B">
          <w:rPr>
            <w:rStyle w:val="Hyperlink"/>
            <w:rFonts w:ascii="Arial" w:hAnsi="Arial" w:cs="Arial"/>
            <w:color w:val="auto"/>
            <w:sz w:val="22"/>
            <w:szCs w:val="22"/>
            <w:u w:val="none"/>
          </w:rPr>
          <w:t>electoral redistributions</w:t>
        </w:r>
      </w:hyperlink>
      <w:r w:rsidRPr="00D5098B">
        <w:rPr>
          <w:rFonts w:ascii="Arial" w:hAnsi="Arial" w:cs="Arial"/>
          <w:sz w:val="22"/>
          <w:szCs w:val="22"/>
        </w:rPr>
        <w:t>, and provides informational and educational resources with a view to promoting trust and understanding of </w:t>
      </w:r>
      <w:hyperlink r:id="rId18" w:tooltip="Electoral system of Australia" w:history="1">
        <w:r w:rsidRPr="00D5098B">
          <w:rPr>
            <w:rStyle w:val="Hyperlink"/>
            <w:rFonts w:ascii="Arial" w:hAnsi="Arial" w:cs="Arial"/>
            <w:color w:val="auto"/>
            <w:sz w:val="22"/>
            <w:szCs w:val="22"/>
            <w:u w:val="none"/>
          </w:rPr>
          <w:t>Australia's federal electoral system</w:t>
        </w:r>
      </w:hyperlink>
      <w:r w:rsidRPr="00D5098B">
        <w:rPr>
          <w:rFonts w:ascii="Arial" w:hAnsi="Arial" w:cs="Arial"/>
          <w:sz w:val="22"/>
          <w:szCs w:val="22"/>
        </w:rPr>
        <w:t>.</w:t>
      </w:r>
    </w:p>
    <w:p w14:paraId="088BEB26" w14:textId="77777777" w:rsidR="00D5098B" w:rsidRDefault="00D5098B" w:rsidP="007673EC">
      <w:pPr>
        <w:rPr>
          <w:rFonts w:ascii="Arial" w:hAnsi="Arial" w:cs="Arial"/>
          <w:sz w:val="24"/>
          <w:szCs w:val="24"/>
        </w:rPr>
      </w:pPr>
    </w:p>
    <w:p w14:paraId="1B0C1D4F" w14:textId="2FB464AB" w:rsidR="00DA0CFE" w:rsidRPr="00911305" w:rsidRDefault="00DA0CFE" w:rsidP="00DA0CFE">
      <w:pPr>
        <w:pStyle w:val="Standard"/>
        <w:tabs>
          <w:tab w:val="left" w:pos="4200"/>
        </w:tabs>
        <w:jc w:val="both"/>
        <w:rPr>
          <w:b/>
          <w:bCs/>
          <w:color w:val="auto"/>
          <w:lang w:val="en-US"/>
        </w:rPr>
      </w:pPr>
      <w:r w:rsidRPr="00911305">
        <w:rPr>
          <w:b/>
          <w:bCs/>
          <w:color w:val="auto"/>
          <w:sz w:val="28"/>
          <w:szCs w:val="28"/>
          <w:lang w:val="en-US"/>
        </w:rPr>
        <w:t>Job details</w:t>
      </w:r>
      <w:r w:rsidR="00911305">
        <w:rPr>
          <w:b/>
          <w:bCs/>
          <w:color w:val="auto"/>
          <w:lang w:val="en-US"/>
        </w:rPr>
        <w:t>:</w:t>
      </w:r>
    </w:p>
    <w:p w14:paraId="47C019C6" w14:textId="77777777" w:rsidR="001311E6" w:rsidRDefault="001311E6" w:rsidP="00DA0CFE">
      <w:pPr>
        <w:pStyle w:val="Standard"/>
        <w:tabs>
          <w:tab w:val="left" w:pos="4200"/>
        </w:tabs>
        <w:jc w:val="both"/>
        <w:rPr>
          <w:color w:val="auto"/>
          <w:sz w:val="22"/>
          <w:szCs w:val="22"/>
        </w:rPr>
      </w:pPr>
    </w:p>
    <w:p w14:paraId="2DD5780B" w14:textId="41CF4613" w:rsidR="00D5098B" w:rsidRPr="001311E6" w:rsidRDefault="00D5098B" w:rsidP="00DA0CFE">
      <w:pPr>
        <w:pStyle w:val="Standard"/>
        <w:tabs>
          <w:tab w:val="left" w:pos="4200"/>
        </w:tabs>
        <w:jc w:val="both"/>
        <w:rPr>
          <w:color w:val="auto"/>
        </w:rPr>
      </w:pPr>
      <w:r w:rsidRPr="001311E6">
        <w:rPr>
          <w:color w:val="auto"/>
        </w:rPr>
        <w:t>This role will support the cyber security GRC activities for the AEC’s resilience uplift program and will report to AEC Cyber Security.  During an electoral event, this role will additionally support any election specific requirements</w:t>
      </w:r>
    </w:p>
    <w:p w14:paraId="6274DB95" w14:textId="77777777" w:rsidR="00D5098B" w:rsidRDefault="00D5098B" w:rsidP="00DA0CFE">
      <w:pPr>
        <w:pStyle w:val="Standard"/>
        <w:tabs>
          <w:tab w:val="left" w:pos="4200"/>
        </w:tabs>
        <w:jc w:val="both"/>
        <w:rPr>
          <w:color w:val="auto"/>
          <w:sz w:val="22"/>
          <w:szCs w:val="22"/>
          <w:lang w:val="en-US"/>
        </w:rPr>
      </w:pPr>
    </w:p>
    <w:p w14:paraId="189422B9" w14:textId="1C095A2F" w:rsidR="00DA0CFE" w:rsidRPr="00DA0CFE" w:rsidRDefault="00DA0CFE" w:rsidP="00DA0CFE">
      <w:pPr>
        <w:pStyle w:val="Standard"/>
        <w:tabs>
          <w:tab w:val="left" w:pos="4200"/>
        </w:tabs>
        <w:jc w:val="both"/>
        <w:rPr>
          <w:b/>
          <w:bCs/>
          <w:color w:val="auto"/>
          <w:lang w:val="en-US"/>
        </w:rPr>
      </w:pPr>
      <w:r w:rsidRPr="00911305">
        <w:rPr>
          <w:b/>
          <w:bCs/>
          <w:color w:val="auto"/>
          <w:sz w:val="28"/>
          <w:szCs w:val="28"/>
          <w:lang w:val="en-US"/>
        </w:rPr>
        <w:t>Key duties and responsibilities</w:t>
      </w:r>
      <w:r>
        <w:rPr>
          <w:b/>
          <w:bCs/>
          <w:color w:val="auto"/>
          <w:lang w:val="en-US"/>
        </w:rPr>
        <w:t>:</w:t>
      </w:r>
    </w:p>
    <w:p w14:paraId="18081039" w14:textId="77777777" w:rsidR="001311E6" w:rsidRDefault="001311E6" w:rsidP="001311E6">
      <w:pPr>
        <w:pStyle w:val="Standard"/>
        <w:tabs>
          <w:tab w:val="left" w:pos="4200"/>
        </w:tabs>
        <w:jc w:val="both"/>
        <w:rPr>
          <w:lang w:val="en-US"/>
        </w:rPr>
      </w:pPr>
    </w:p>
    <w:p w14:paraId="41DC6366" w14:textId="2FA996B9" w:rsidR="001311E6" w:rsidRPr="001311E6" w:rsidRDefault="001311E6" w:rsidP="001311E6">
      <w:pPr>
        <w:pStyle w:val="Standard"/>
        <w:tabs>
          <w:tab w:val="left" w:pos="4200"/>
        </w:tabs>
        <w:jc w:val="both"/>
        <w:rPr>
          <w:lang w:val="en-US"/>
        </w:rPr>
      </w:pPr>
      <w:r w:rsidRPr="001311E6">
        <w:rPr>
          <w:lang w:val="en-US"/>
        </w:rPr>
        <w:t>Within the program, the role will be responsible for various cyber functions, including but not limited to:</w:t>
      </w:r>
    </w:p>
    <w:p w14:paraId="3EDE1519" w14:textId="77777777" w:rsidR="001311E6" w:rsidRPr="001311E6" w:rsidRDefault="001311E6" w:rsidP="001311E6">
      <w:pPr>
        <w:pStyle w:val="Standard"/>
        <w:numPr>
          <w:ilvl w:val="0"/>
          <w:numId w:val="9"/>
        </w:numPr>
        <w:tabs>
          <w:tab w:val="left" w:pos="4200"/>
        </w:tabs>
        <w:jc w:val="both"/>
        <w:rPr>
          <w:lang w:val="en-US"/>
        </w:rPr>
      </w:pPr>
      <w:r w:rsidRPr="001311E6">
        <w:rPr>
          <w:lang w:val="en-US"/>
        </w:rPr>
        <w:t>Contributing to solution design for security considerations;</w:t>
      </w:r>
    </w:p>
    <w:p w14:paraId="68DC4023" w14:textId="77777777" w:rsidR="001311E6" w:rsidRPr="001311E6" w:rsidRDefault="001311E6" w:rsidP="001311E6">
      <w:pPr>
        <w:pStyle w:val="Standard"/>
        <w:numPr>
          <w:ilvl w:val="0"/>
          <w:numId w:val="9"/>
        </w:numPr>
        <w:tabs>
          <w:tab w:val="left" w:pos="4200"/>
        </w:tabs>
        <w:jc w:val="both"/>
        <w:rPr>
          <w:lang w:val="en-US"/>
        </w:rPr>
      </w:pPr>
      <w:r w:rsidRPr="001311E6">
        <w:rPr>
          <w:lang w:val="en-US"/>
        </w:rPr>
        <w:t>Review and provide recommendations to develop security requirements;</w:t>
      </w:r>
    </w:p>
    <w:p w14:paraId="649579AC" w14:textId="77777777" w:rsidR="001311E6" w:rsidRPr="001311E6" w:rsidRDefault="001311E6" w:rsidP="001311E6">
      <w:pPr>
        <w:pStyle w:val="Standard"/>
        <w:numPr>
          <w:ilvl w:val="0"/>
          <w:numId w:val="9"/>
        </w:numPr>
        <w:tabs>
          <w:tab w:val="left" w:pos="4200"/>
        </w:tabs>
        <w:jc w:val="both"/>
        <w:rPr>
          <w:lang w:val="en-US"/>
        </w:rPr>
      </w:pPr>
      <w:r w:rsidRPr="001311E6">
        <w:rPr>
          <w:lang w:val="en-US"/>
        </w:rPr>
        <w:t>Develop communications and documentation for senior executive decision making;</w:t>
      </w:r>
    </w:p>
    <w:p w14:paraId="55699818" w14:textId="77777777" w:rsidR="001311E6" w:rsidRPr="001311E6" w:rsidRDefault="001311E6" w:rsidP="001311E6">
      <w:pPr>
        <w:pStyle w:val="Standard"/>
        <w:numPr>
          <w:ilvl w:val="0"/>
          <w:numId w:val="9"/>
        </w:numPr>
        <w:tabs>
          <w:tab w:val="left" w:pos="4200"/>
        </w:tabs>
        <w:jc w:val="both"/>
        <w:rPr>
          <w:lang w:val="en-US"/>
        </w:rPr>
      </w:pPr>
      <w:r w:rsidRPr="001311E6">
        <w:rPr>
          <w:lang w:val="en-US"/>
        </w:rPr>
        <w:lastRenderedPageBreak/>
        <w:t>Support the coordination of security assurance processes including IRAP and penetration testing;</w:t>
      </w:r>
    </w:p>
    <w:p w14:paraId="4EFCBE0A" w14:textId="77777777" w:rsidR="001311E6" w:rsidRPr="001311E6" w:rsidRDefault="001311E6" w:rsidP="001311E6">
      <w:pPr>
        <w:pStyle w:val="Standard"/>
        <w:numPr>
          <w:ilvl w:val="0"/>
          <w:numId w:val="9"/>
        </w:numPr>
        <w:tabs>
          <w:tab w:val="left" w:pos="4200"/>
        </w:tabs>
        <w:jc w:val="both"/>
        <w:rPr>
          <w:lang w:val="en-US"/>
        </w:rPr>
      </w:pPr>
      <w:r w:rsidRPr="001311E6">
        <w:rPr>
          <w:lang w:val="en-US"/>
        </w:rPr>
        <w:t>Lead the development of formal security documentation.</w:t>
      </w:r>
    </w:p>
    <w:p w14:paraId="6A002CE2" w14:textId="77777777" w:rsidR="00911305" w:rsidRDefault="00911305" w:rsidP="007B2659">
      <w:pPr>
        <w:pStyle w:val="Standard"/>
        <w:tabs>
          <w:tab w:val="left" w:pos="4200"/>
        </w:tabs>
        <w:jc w:val="both"/>
        <w:rPr>
          <w:color w:val="auto"/>
          <w:highlight w:val="yellow"/>
          <w:lang w:val="en-US"/>
        </w:rPr>
      </w:pPr>
    </w:p>
    <w:p w14:paraId="7DD56226" w14:textId="0886CFBE" w:rsidR="007B2659" w:rsidRPr="002640A4" w:rsidRDefault="007B2659" w:rsidP="007B2659">
      <w:pPr>
        <w:pStyle w:val="Standard"/>
        <w:tabs>
          <w:tab w:val="left" w:pos="4200"/>
        </w:tabs>
        <w:jc w:val="both"/>
        <w:rPr>
          <w:b/>
          <w:bCs/>
          <w:color w:val="00375F"/>
        </w:rPr>
      </w:pPr>
      <w:r w:rsidRPr="002640A4">
        <w:rPr>
          <w:b/>
          <w:bCs/>
          <w:color w:val="00375F"/>
          <w:highlight w:val="yellow"/>
        </w:rPr>
        <w:t>Responses to selection criteria</w:t>
      </w:r>
    </w:p>
    <w:p w14:paraId="4A6ADDC9" w14:textId="77777777" w:rsidR="001311E6" w:rsidRDefault="001311E6" w:rsidP="007B2659">
      <w:pPr>
        <w:pStyle w:val="Standard"/>
        <w:tabs>
          <w:tab w:val="left" w:pos="4200"/>
        </w:tabs>
        <w:jc w:val="both"/>
        <w:rPr>
          <w:b/>
          <w:bCs/>
          <w:color w:val="auto"/>
        </w:rPr>
      </w:pPr>
    </w:p>
    <w:p w14:paraId="3DF42A0F" w14:textId="6EC9AFD1" w:rsidR="00B40576" w:rsidRDefault="007B2659" w:rsidP="007B2659">
      <w:pPr>
        <w:pStyle w:val="Standard"/>
        <w:tabs>
          <w:tab w:val="left" w:pos="4200"/>
        </w:tabs>
        <w:jc w:val="both"/>
        <w:rPr>
          <w:b/>
          <w:bCs/>
          <w:color w:val="auto"/>
        </w:rPr>
      </w:pPr>
      <w:r w:rsidRPr="002640A4">
        <w:rPr>
          <w:b/>
          <w:bCs/>
          <w:color w:val="auto"/>
        </w:rPr>
        <w:t>Criteria</w:t>
      </w:r>
    </w:p>
    <w:p w14:paraId="1AFE2E36" w14:textId="77777777" w:rsidR="007369AA" w:rsidRDefault="007369AA" w:rsidP="007B2659">
      <w:pPr>
        <w:pStyle w:val="Standard"/>
        <w:tabs>
          <w:tab w:val="left" w:pos="4200"/>
        </w:tabs>
        <w:jc w:val="both"/>
        <w:rPr>
          <w:b/>
          <w:bCs/>
          <w:color w:val="auto"/>
          <w:highlight w:val="yellow"/>
        </w:rPr>
      </w:pPr>
    </w:p>
    <w:p w14:paraId="1577B4D3" w14:textId="11D0A073" w:rsidR="007B2659" w:rsidRDefault="001311E6" w:rsidP="007B2659">
      <w:pPr>
        <w:pStyle w:val="Standard"/>
        <w:tabs>
          <w:tab w:val="left" w:pos="4200"/>
        </w:tabs>
        <w:jc w:val="both"/>
        <w:rPr>
          <w:b/>
          <w:bCs/>
          <w:color w:val="auto"/>
        </w:rPr>
      </w:pPr>
      <w:r w:rsidRPr="001311E6">
        <w:rPr>
          <w:b/>
          <w:bCs/>
          <w:color w:val="auto"/>
          <w:highlight w:val="yellow"/>
        </w:rPr>
        <w:t>The buyer has specified that each candidate must provide a one page pitch to address all criteria specified. This is equal to 5000 characters</w:t>
      </w:r>
      <w:r w:rsidR="00B40576" w:rsidRPr="00B40576">
        <w:rPr>
          <w:b/>
          <w:bCs/>
          <w:color w:val="auto"/>
          <w:highlight w:val="yellow"/>
        </w:rPr>
        <w:t>.</w:t>
      </w:r>
    </w:p>
    <w:p w14:paraId="67B0FDB4" w14:textId="77777777" w:rsidR="00B40576" w:rsidRPr="002640A4" w:rsidRDefault="00B40576" w:rsidP="007B2659">
      <w:pPr>
        <w:pStyle w:val="Standard"/>
        <w:tabs>
          <w:tab w:val="left" w:pos="4200"/>
        </w:tabs>
        <w:jc w:val="both"/>
        <w:rPr>
          <w:b/>
          <w:bCs/>
          <w:color w:val="auto"/>
          <w:highlight w:val="yellow"/>
        </w:rPr>
      </w:pPr>
    </w:p>
    <w:p w14:paraId="1C36A2D3" w14:textId="782CB7C8" w:rsidR="00911305" w:rsidRPr="00911305" w:rsidRDefault="007B2659" w:rsidP="00911305">
      <w:pPr>
        <w:pStyle w:val="Standard"/>
        <w:tabs>
          <w:tab w:val="left" w:pos="4200"/>
        </w:tabs>
        <w:rPr>
          <w:color w:val="auto"/>
        </w:rPr>
      </w:pPr>
      <w:r w:rsidRPr="002640A4">
        <w:rPr>
          <w:b/>
          <w:bCs/>
          <w:color w:val="auto"/>
          <w:highlight w:val="yellow"/>
        </w:rPr>
        <w:t>Essential criteria</w:t>
      </w:r>
      <w:r w:rsidR="00B40576">
        <w:rPr>
          <w:b/>
          <w:bCs/>
          <w:color w:val="auto"/>
        </w:rPr>
        <w:t xml:space="preserve">                                                                                           </w:t>
      </w:r>
    </w:p>
    <w:p w14:paraId="0F0D172E" w14:textId="77777777" w:rsidR="001311E6" w:rsidRPr="001311E6" w:rsidRDefault="001311E6" w:rsidP="001311E6">
      <w:pPr>
        <w:pStyle w:val="Standard"/>
        <w:numPr>
          <w:ilvl w:val="0"/>
          <w:numId w:val="11"/>
        </w:numPr>
        <w:tabs>
          <w:tab w:val="left" w:pos="4200"/>
        </w:tabs>
        <w:rPr>
          <w:lang w:val="en-US"/>
        </w:rPr>
      </w:pPr>
      <w:r w:rsidRPr="001311E6">
        <w:rPr>
          <w:lang w:val="en-US"/>
        </w:rPr>
        <w:t>Knowledge of the Information Security Manual, Protective Security Policy Framework and Essential Eight</w:t>
      </w:r>
    </w:p>
    <w:p w14:paraId="043EFFC7" w14:textId="4B77F1BF" w:rsidR="001311E6" w:rsidRPr="001311E6" w:rsidRDefault="001311E6" w:rsidP="001311E6">
      <w:pPr>
        <w:pStyle w:val="Standard"/>
        <w:numPr>
          <w:ilvl w:val="0"/>
          <w:numId w:val="11"/>
        </w:numPr>
        <w:tabs>
          <w:tab w:val="left" w:pos="4200"/>
        </w:tabs>
        <w:rPr>
          <w:lang w:val="en-US"/>
        </w:rPr>
      </w:pPr>
      <w:r w:rsidRPr="001311E6">
        <w:rPr>
          <w:lang w:val="en-US"/>
        </w:rPr>
        <w:t>Demonstrated experience and capability performing a cyber security GRC role.</w:t>
      </w:r>
    </w:p>
    <w:p w14:paraId="7FE73461" w14:textId="3DF0B3D9" w:rsidR="001311E6" w:rsidRPr="001311E6" w:rsidRDefault="001311E6" w:rsidP="001311E6">
      <w:pPr>
        <w:pStyle w:val="Standard"/>
        <w:numPr>
          <w:ilvl w:val="0"/>
          <w:numId w:val="11"/>
        </w:numPr>
        <w:tabs>
          <w:tab w:val="left" w:pos="4200"/>
        </w:tabs>
        <w:rPr>
          <w:lang w:val="en-US"/>
        </w:rPr>
      </w:pPr>
      <w:r w:rsidRPr="001311E6">
        <w:rPr>
          <w:lang w:val="en-US"/>
        </w:rPr>
        <w:t>Demonstrated experience managing stakeholder or client interactions to achieve an outcome.</w:t>
      </w:r>
    </w:p>
    <w:p w14:paraId="63D16B31" w14:textId="173B25DF" w:rsidR="001311E6" w:rsidRPr="001311E6" w:rsidRDefault="001311E6" w:rsidP="001311E6">
      <w:pPr>
        <w:pStyle w:val="Standard"/>
        <w:numPr>
          <w:ilvl w:val="0"/>
          <w:numId w:val="11"/>
        </w:numPr>
        <w:tabs>
          <w:tab w:val="left" w:pos="4200"/>
        </w:tabs>
        <w:rPr>
          <w:lang w:val="en-US"/>
        </w:rPr>
      </w:pPr>
      <w:r w:rsidRPr="001311E6">
        <w:rPr>
          <w:lang w:val="en-US"/>
        </w:rPr>
        <w:t>Demonstrated experience in developing GRC documentation</w:t>
      </w:r>
    </w:p>
    <w:p w14:paraId="7E944C9A" w14:textId="073B5034" w:rsidR="00911305" w:rsidRDefault="00911305" w:rsidP="00911305">
      <w:pPr>
        <w:pStyle w:val="Standard"/>
        <w:tabs>
          <w:tab w:val="left" w:pos="4200"/>
        </w:tabs>
        <w:spacing w:before="0" w:after="0"/>
        <w:rPr>
          <w:lang w:val="en-US"/>
        </w:rPr>
      </w:pPr>
    </w:p>
    <w:p w14:paraId="1099275F" w14:textId="77777777" w:rsidR="001311E6" w:rsidRDefault="001311E6" w:rsidP="00911305">
      <w:pPr>
        <w:pStyle w:val="Standard"/>
        <w:tabs>
          <w:tab w:val="left" w:pos="4200"/>
        </w:tabs>
        <w:spacing w:before="0" w:after="0"/>
        <w:rPr>
          <w:b/>
          <w:bCs/>
          <w:color w:val="00375F"/>
        </w:rPr>
      </w:pPr>
    </w:p>
    <w:p w14:paraId="626B506C" w14:textId="77777777" w:rsidR="001311E6" w:rsidRDefault="001311E6" w:rsidP="00911305">
      <w:pPr>
        <w:pStyle w:val="Standard"/>
        <w:tabs>
          <w:tab w:val="left" w:pos="4200"/>
        </w:tabs>
        <w:spacing w:before="0" w:after="0"/>
        <w:rPr>
          <w:b/>
          <w:bCs/>
          <w:color w:val="00375F"/>
        </w:rPr>
      </w:pPr>
    </w:p>
    <w:p w14:paraId="7654A7C6" w14:textId="77777777" w:rsidR="001311E6" w:rsidRDefault="001311E6" w:rsidP="00911305">
      <w:pPr>
        <w:pStyle w:val="Standard"/>
        <w:tabs>
          <w:tab w:val="left" w:pos="4200"/>
        </w:tabs>
        <w:spacing w:before="0" w:after="0"/>
        <w:rPr>
          <w:b/>
          <w:bCs/>
          <w:color w:val="00375F"/>
        </w:rPr>
      </w:pPr>
    </w:p>
    <w:p w14:paraId="5124365B" w14:textId="77777777" w:rsidR="001311E6" w:rsidRDefault="001311E6" w:rsidP="00911305">
      <w:pPr>
        <w:pStyle w:val="Standard"/>
        <w:tabs>
          <w:tab w:val="left" w:pos="4200"/>
        </w:tabs>
        <w:spacing w:before="0" w:after="0"/>
        <w:rPr>
          <w:b/>
          <w:bCs/>
          <w:color w:val="00375F"/>
        </w:rPr>
      </w:pPr>
    </w:p>
    <w:p w14:paraId="1D12A046" w14:textId="77777777" w:rsidR="001311E6" w:rsidRDefault="001311E6" w:rsidP="00911305">
      <w:pPr>
        <w:pStyle w:val="Standard"/>
        <w:tabs>
          <w:tab w:val="left" w:pos="4200"/>
        </w:tabs>
        <w:spacing w:before="0" w:after="0"/>
        <w:rPr>
          <w:b/>
          <w:bCs/>
          <w:color w:val="00375F"/>
        </w:rPr>
      </w:pPr>
    </w:p>
    <w:p w14:paraId="58841A0E" w14:textId="77777777" w:rsidR="001311E6" w:rsidRDefault="001311E6" w:rsidP="00911305">
      <w:pPr>
        <w:pStyle w:val="Standard"/>
        <w:tabs>
          <w:tab w:val="left" w:pos="4200"/>
        </w:tabs>
        <w:spacing w:before="0" w:after="0"/>
        <w:rPr>
          <w:b/>
          <w:bCs/>
          <w:color w:val="00375F"/>
        </w:rPr>
      </w:pPr>
    </w:p>
    <w:p w14:paraId="1515A288" w14:textId="77777777" w:rsidR="001311E6" w:rsidRDefault="001311E6" w:rsidP="00911305">
      <w:pPr>
        <w:pStyle w:val="Standard"/>
        <w:tabs>
          <w:tab w:val="left" w:pos="4200"/>
        </w:tabs>
        <w:spacing w:before="0" w:after="0"/>
        <w:rPr>
          <w:b/>
          <w:bCs/>
          <w:color w:val="00375F"/>
        </w:rPr>
      </w:pPr>
    </w:p>
    <w:p w14:paraId="4398E796" w14:textId="77777777" w:rsidR="001311E6" w:rsidRDefault="001311E6" w:rsidP="00911305">
      <w:pPr>
        <w:pStyle w:val="Standard"/>
        <w:tabs>
          <w:tab w:val="left" w:pos="4200"/>
        </w:tabs>
        <w:spacing w:before="0" w:after="0"/>
        <w:rPr>
          <w:b/>
          <w:bCs/>
          <w:color w:val="00375F"/>
        </w:rPr>
      </w:pPr>
    </w:p>
    <w:p w14:paraId="0114132E" w14:textId="77777777" w:rsidR="001311E6" w:rsidRDefault="001311E6" w:rsidP="00911305">
      <w:pPr>
        <w:pStyle w:val="Standard"/>
        <w:tabs>
          <w:tab w:val="left" w:pos="4200"/>
        </w:tabs>
        <w:spacing w:before="0" w:after="0"/>
        <w:rPr>
          <w:b/>
          <w:bCs/>
          <w:color w:val="00375F"/>
        </w:rPr>
      </w:pPr>
    </w:p>
    <w:p w14:paraId="31136B8B" w14:textId="77777777" w:rsidR="001311E6" w:rsidRDefault="001311E6" w:rsidP="00911305">
      <w:pPr>
        <w:pStyle w:val="Standard"/>
        <w:tabs>
          <w:tab w:val="left" w:pos="4200"/>
        </w:tabs>
        <w:spacing w:before="0" w:after="0"/>
        <w:rPr>
          <w:b/>
          <w:bCs/>
          <w:color w:val="00375F"/>
        </w:rPr>
      </w:pPr>
    </w:p>
    <w:p w14:paraId="2842BB1B" w14:textId="77777777" w:rsidR="001311E6" w:rsidRDefault="001311E6" w:rsidP="00911305">
      <w:pPr>
        <w:pStyle w:val="Standard"/>
        <w:tabs>
          <w:tab w:val="left" w:pos="4200"/>
        </w:tabs>
        <w:spacing w:before="0" w:after="0"/>
        <w:rPr>
          <w:b/>
          <w:bCs/>
          <w:color w:val="00375F"/>
        </w:rPr>
      </w:pPr>
    </w:p>
    <w:p w14:paraId="576A3999" w14:textId="77777777" w:rsidR="001311E6" w:rsidRDefault="001311E6" w:rsidP="00911305">
      <w:pPr>
        <w:pStyle w:val="Standard"/>
        <w:tabs>
          <w:tab w:val="left" w:pos="4200"/>
        </w:tabs>
        <w:spacing w:before="0" w:after="0"/>
        <w:rPr>
          <w:b/>
          <w:bCs/>
          <w:color w:val="00375F"/>
        </w:rPr>
      </w:pPr>
    </w:p>
    <w:p w14:paraId="5C1C4D2A" w14:textId="77777777" w:rsidR="001311E6" w:rsidRDefault="001311E6" w:rsidP="00911305">
      <w:pPr>
        <w:pStyle w:val="Standard"/>
        <w:tabs>
          <w:tab w:val="left" w:pos="4200"/>
        </w:tabs>
        <w:spacing w:before="0" w:after="0"/>
        <w:rPr>
          <w:b/>
          <w:bCs/>
          <w:color w:val="00375F"/>
        </w:rPr>
      </w:pPr>
    </w:p>
    <w:p w14:paraId="73BF694D" w14:textId="77777777" w:rsidR="001311E6" w:rsidRDefault="001311E6" w:rsidP="00911305">
      <w:pPr>
        <w:pStyle w:val="Standard"/>
        <w:tabs>
          <w:tab w:val="left" w:pos="4200"/>
        </w:tabs>
        <w:spacing w:before="0" w:after="0"/>
        <w:rPr>
          <w:b/>
          <w:bCs/>
          <w:color w:val="00375F"/>
        </w:rPr>
      </w:pPr>
    </w:p>
    <w:p w14:paraId="1F39EF41" w14:textId="77777777" w:rsidR="001311E6" w:rsidRDefault="001311E6" w:rsidP="00911305">
      <w:pPr>
        <w:pStyle w:val="Standard"/>
        <w:tabs>
          <w:tab w:val="left" w:pos="4200"/>
        </w:tabs>
        <w:spacing w:before="0" w:after="0"/>
        <w:rPr>
          <w:b/>
          <w:bCs/>
          <w:color w:val="00375F"/>
        </w:rPr>
      </w:pPr>
    </w:p>
    <w:p w14:paraId="6376C64F" w14:textId="77777777" w:rsidR="001311E6" w:rsidRDefault="001311E6" w:rsidP="00911305">
      <w:pPr>
        <w:pStyle w:val="Standard"/>
        <w:tabs>
          <w:tab w:val="left" w:pos="4200"/>
        </w:tabs>
        <w:spacing w:before="0" w:after="0"/>
        <w:rPr>
          <w:b/>
          <w:bCs/>
          <w:color w:val="00375F"/>
        </w:rPr>
      </w:pPr>
    </w:p>
    <w:p w14:paraId="213873D5" w14:textId="77777777" w:rsidR="001311E6" w:rsidRDefault="001311E6" w:rsidP="00911305">
      <w:pPr>
        <w:pStyle w:val="Standard"/>
        <w:tabs>
          <w:tab w:val="left" w:pos="4200"/>
        </w:tabs>
        <w:spacing w:before="0" w:after="0"/>
        <w:rPr>
          <w:b/>
          <w:bCs/>
          <w:color w:val="00375F"/>
        </w:rPr>
      </w:pPr>
    </w:p>
    <w:p w14:paraId="2963B07B" w14:textId="77777777" w:rsidR="001311E6" w:rsidRDefault="001311E6" w:rsidP="00911305">
      <w:pPr>
        <w:pStyle w:val="Standard"/>
        <w:tabs>
          <w:tab w:val="left" w:pos="4200"/>
        </w:tabs>
        <w:spacing w:before="0" w:after="0"/>
        <w:rPr>
          <w:b/>
          <w:bCs/>
          <w:color w:val="00375F"/>
        </w:rPr>
      </w:pPr>
    </w:p>
    <w:p w14:paraId="01A866C3" w14:textId="77777777" w:rsidR="001311E6" w:rsidRDefault="001311E6" w:rsidP="00911305">
      <w:pPr>
        <w:pStyle w:val="Standard"/>
        <w:tabs>
          <w:tab w:val="left" w:pos="4200"/>
        </w:tabs>
        <w:spacing w:before="0" w:after="0"/>
        <w:rPr>
          <w:b/>
          <w:bCs/>
          <w:color w:val="00375F"/>
        </w:rPr>
      </w:pPr>
    </w:p>
    <w:p w14:paraId="6CB988E8" w14:textId="77777777" w:rsidR="001311E6" w:rsidRDefault="001311E6" w:rsidP="00911305">
      <w:pPr>
        <w:pStyle w:val="Standard"/>
        <w:tabs>
          <w:tab w:val="left" w:pos="4200"/>
        </w:tabs>
        <w:spacing w:before="0" w:after="0"/>
        <w:rPr>
          <w:b/>
          <w:bCs/>
          <w:color w:val="00375F"/>
        </w:rPr>
      </w:pPr>
    </w:p>
    <w:p w14:paraId="6073409A" w14:textId="77777777" w:rsidR="001311E6" w:rsidRDefault="001311E6" w:rsidP="00911305">
      <w:pPr>
        <w:pStyle w:val="Standard"/>
        <w:tabs>
          <w:tab w:val="left" w:pos="4200"/>
        </w:tabs>
        <w:spacing w:before="0" w:after="0"/>
        <w:rPr>
          <w:b/>
          <w:bCs/>
          <w:color w:val="00375F"/>
        </w:rPr>
      </w:pPr>
    </w:p>
    <w:p w14:paraId="37AD631C" w14:textId="386D7787" w:rsidR="007B2659" w:rsidRPr="00911305" w:rsidRDefault="007B2659" w:rsidP="00911305">
      <w:pPr>
        <w:pStyle w:val="Standard"/>
        <w:tabs>
          <w:tab w:val="left" w:pos="4200"/>
        </w:tabs>
        <w:spacing w:before="0" w:after="0"/>
        <w:rPr>
          <w:lang w:val="en-US"/>
        </w:rPr>
      </w:pPr>
      <w:r w:rsidRPr="002640A4">
        <w:rPr>
          <w:b/>
          <w:bCs/>
          <w:color w:val="00375F"/>
        </w:rPr>
        <w:lastRenderedPageBreak/>
        <w:t>YOUR RESPONSE</w:t>
      </w:r>
      <w:r w:rsidRPr="002640A4">
        <w:rPr>
          <w:b/>
          <w:bCs/>
          <w:color w:val="00375F"/>
        </w:rPr>
        <w:tab/>
      </w:r>
    </w:p>
    <w:tbl>
      <w:tblPr>
        <w:tblW w:w="9780" w:type="dxa"/>
        <w:tblInd w:w="1" w:type="dxa"/>
        <w:tblLayout w:type="fixed"/>
        <w:tblCellMar>
          <w:left w:w="10" w:type="dxa"/>
          <w:right w:w="10" w:type="dxa"/>
        </w:tblCellMar>
        <w:tblLook w:val="04A0" w:firstRow="1" w:lastRow="0" w:firstColumn="1" w:lastColumn="0" w:noHBand="0" w:noVBand="1"/>
      </w:tblPr>
      <w:tblGrid>
        <w:gridCol w:w="4037"/>
        <w:gridCol w:w="3234"/>
        <w:gridCol w:w="594"/>
        <w:gridCol w:w="1915"/>
      </w:tblGrid>
      <w:tr w:rsidR="007B2659" w:rsidRPr="002640A4" w14:paraId="4A0BA407" w14:textId="77777777" w:rsidTr="004F104C">
        <w:trPr>
          <w:trHeight w:val="70"/>
        </w:trPr>
        <w:tc>
          <w:tcPr>
            <w:tcW w:w="40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1BFF3BB" w14:textId="77777777" w:rsidR="007B2659" w:rsidRPr="002640A4" w:rsidRDefault="007B2659" w:rsidP="00684E06">
            <w:pPr>
              <w:pStyle w:val="Standard"/>
              <w:spacing w:before="120" w:after="40" w:line="276" w:lineRule="auto"/>
              <w:jc w:val="both"/>
              <w:rPr>
                <w:sz w:val="20"/>
              </w:rPr>
            </w:pPr>
            <w:r w:rsidRPr="002640A4">
              <w:rPr>
                <w:sz w:val="20"/>
              </w:rPr>
              <w:t>Please respond to the following</w:t>
            </w:r>
          </w:p>
        </w:tc>
        <w:tc>
          <w:tcPr>
            <w:tcW w:w="5743"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BF5F626" w14:textId="7D1580F2" w:rsidR="007B2659" w:rsidRPr="002640A4" w:rsidRDefault="007B2659" w:rsidP="00684E06">
            <w:pPr>
              <w:pStyle w:val="Standard"/>
              <w:spacing w:line="276" w:lineRule="auto"/>
              <w:jc w:val="both"/>
              <w:rPr>
                <w:rFonts w:eastAsia="Calibri"/>
                <w:b/>
                <w:sz w:val="20"/>
              </w:rPr>
            </w:pPr>
            <w:r w:rsidRPr="002640A4">
              <w:rPr>
                <w:rFonts w:eastAsia="Calibri"/>
                <w:b/>
                <w:sz w:val="20"/>
              </w:rPr>
              <w:t xml:space="preserve">I am authorising </w:t>
            </w:r>
            <w:r w:rsidR="004364CB">
              <w:rPr>
                <w:rFonts w:eastAsia="Calibri"/>
                <w:b/>
                <w:sz w:val="20"/>
              </w:rPr>
              <w:t>Sols</w:t>
            </w:r>
            <w:r w:rsidRPr="002640A4">
              <w:rPr>
                <w:rFonts w:eastAsia="Calibri"/>
                <w:b/>
                <w:sz w:val="20"/>
              </w:rPr>
              <w:t>oft exclusively to submit my application.</w:t>
            </w:r>
          </w:p>
          <w:p w14:paraId="417885DA" w14:textId="77777777" w:rsidR="001311E6" w:rsidRDefault="007B2659" w:rsidP="00684E06">
            <w:pPr>
              <w:pStyle w:val="Standard"/>
              <w:rPr>
                <w:b/>
                <w:bCs/>
                <w:color w:val="FF0000"/>
                <w:spacing w:val="15"/>
                <w:sz w:val="22"/>
                <w:szCs w:val="22"/>
                <w:lang w:val="en-US"/>
              </w:rPr>
            </w:pPr>
            <w:r w:rsidRPr="002640A4">
              <w:rPr>
                <w:rFonts w:eastAsia="Calibri"/>
                <w:b/>
                <w:sz w:val="20"/>
              </w:rPr>
              <w:t xml:space="preserve">Job Name: </w:t>
            </w:r>
            <w:r w:rsidR="001311E6" w:rsidRPr="00D5098B">
              <w:rPr>
                <w:b/>
                <w:color w:val="FF0000"/>
                <w:spacing w:val="15"/>
                <w:sz w:val="22"/>
                <w:szCs w:val="22"/>
              </w:rPr>
              <w:t>APS6</w:t>
            </w:r>
            <w:r w:rsidR="001311E6">
              <w:rPr>
                <w:bCs/>
                <w:color w:val="FF0000"/>
                <w:spacing w:val="15"/>
                <w:sz w:val="22"/>
                <w:szCs w:val="22"/>
              </w:rPr>
              <w:t xml:space="preserve"> </w:t>
            </w:r>
            <w:r w:rsidR="001311E6" w:rsidRPr="00D5098B">
              <w:rPr>
                <w:b/>
                <w:bCs/>
                <w:color w:val="FF0000"/>
                <w:spacing w:val="15"/>
                <w:sz w:val="22"/>
                <w:szCs w:val="22"/>
                <w:lang w:val="en-US"/>
              </w:rPr>
              <w:t>Senior Cyber Security Governance Analyst</w:t>
            </w:r>
            <w:r w:rsidR="001311E6">
              <w:rPr>
                <w:b/>
                <w:bCs/>
                <w:color w:val="FF0000"/>
                <w:spacing w:val="15"/>
                <w:sz w:val="22"/>
                <w:szCs w:val="22"/>
                <w:lang w:val="en-US"/>
              </w:rPr>
              <w:t xml:space="preserve"> </w:t>
            </w:r>
          </w:p>
          <w:p w14:paraId="46BB4BA0" w14:textId="77777777" w:rsidR="001311E6" w:rsidRDefault="007B2659" w:rsidP="00684E06">
            <w:pPr>
              <w:pStyle w:val="Standard"/>
              <w:rPr>
                <w:bCs/>
                <w:color w:val="FF0000"/>
                <w:spacing w:val="15"/>
                <w:sz w:val="22"/>
                <w:szCs w:val="22"/>
              </w:rPr>
            </w:pPr>
            <w:r w:rsidRPr="002640A4">
              <w:rPr>
                <w:rFonts w:eastAsia="Calibri"/>
                <w:b/>
                <w:sz w:val="20"/>
              </w:rPr>
              <w:t xml:space="preserve">RFQ NO: </w:t>
            </w:r>
            <w:r w:rsidRPr="002640A4">
              <w:rPr>
                <w:b/>
                <w:color w:val="C00000"/>
                <w:sz w:val="20"/>
              </w:rPr>
              <w:t xml:space="preserve"> </w:t>
            </w:r>
            <w:r w:rsidR="001311E6" w:rsidRPr="00D5098B">
              <w:rPr>
                <w:bCs/>
                <w:color w:val="FF0000"/>
                <w:spacing w:val="15"/>
                <w:sz w:val="22"/>
                <w:szCs w:val="22"/>
              </w:rPr>
              <w:t>LH-07441</w:t>
            </w:r>
            <w:r w:rsidR="001311E6">
              <w:rPr>
                <w:bCs/>
                <w:color w:val="FF0000"/>
                <w:spacing w:val="15"/>
                <w:sz w:val="22"/>
                <w:szCs w:val="22"/>
              </w:rPr>
              <w:t xml:space="preserve"> </w:t>
            </w:r>
          </w:p>
          <w:p w14:paraId="410159DF" w14:textId="631C10BF" w:rsidR="007B2659" w:rsidRPr="002640A4" w:rsidRDefault="007B2659" w:rsidP="00684E06">
            <w:pPr>
              <w:pStyle w:val="Standard"/>
              <w:rPr>
                <w:b/>
                <w:i/>
                <w:iCs/>
                <w:color w:val="C00000"/>
              </w:rPr>
            </w:pPr>
            <w:r w:rsidRPr="002640A4">
              <w:rPr>
                <w:rFonts w:eastAsia="Calibri"/>
                <w:b/>
                <w:sz w:val="20"/>
              </w:rPr>
              <w:t>Date:</w:t>
            </w:r>
            <w:r w:rsidRPr="002640A4">
              <w:rPr>
                <w:b/>
                <w:i/>
                <w:iCs/>
                <w:color w:val="C00000"/>
                <w:sz w:val="20"/>
              </w:rPr>
              <w:t xml:space="preserve"> </w:t>
            </w:r>
            <w:r w:rsidRPr="002640A4">
              <w:rPr>
                <w:b/>
                <w:i/>
                <w:iCs/>
                <w:color w:val="C00000"/>
              </w:rPr>
              <w:t>&lt;response&gt;</w:t>
            </w:r>
          </w:p>
          <w:p w14:paraId="6BE1A1DE" w14:textId="77777777" w:rsidR="007B2659" w:rsidRPr="002640A4" w:rsidRDefault="007B2659" w:rsidP="00684E06">
            <w:pPr>
              <w:pStyle w:val="Standard"/>
              <w:pBdr>
                <w:bottom w:val="single" w:sz="4" w:space="0" w:color="00000A"/>
              </w:pBdr>
              <w:tabs>
                <w:tab w:val="center" w:pos="3436"/>
              </w:tabs>
              <w:spacing w:line="276" w:lineRule="auto"/>
              <w:jc w:val="both"/>
            </w:pPr>
            <w:r w:rsidRPr="002640A4">
              <w:rPr>
                <w:rFonts w:eastAsia="Calibri"/>
                <w:b/>
                <w:sz w:val="20"/>
              </w:rPr>
              <w:t>Authorisation Of applicant:</w:t>
            </w:r>
            <w:r w:rsidRPr="002640A4">
              <w:rPr>
                <w:sz w:val="20"/>
              </w:rPr>
              <w:t xml:space="preserve"> Yes        No</w:t>
            </w:r>
            <w:r w:rsidRPr="002640A4">
              <w:rPr>
                <w:color w:val="C00000"/>
                <w:sz w:val="20"/>
              </w:rPr>
              <w:t xml:space="preserve">    </w:t>
            </w:r>
          </w:p>
        </w:tc>
      </w:tr>
      <w:tr w:rsidR="007B2659" w:rsidRPr="002640A4" w14:paraId="206B566F" w14:textId="77777777" w:rsidTr="004F104C">
        <w:tc>
          <w:tcPr>
            <w:tcW w:w="4037"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BA08D6A" w14:textId="77777777" w:rsidR="007B2659" w:rsidRPr="002640A4" w:rsidRDefault="007B2659" w:rsidP="00684E06">
            <w:pPr>
              <w:pStyle w:val="Standard"/>
              <w:spacing w:before="120" w:after="40"/>
              <w:jc w:val="both"/>
              <w:rPr>
                <w:sz w:val="20"/>
              </w:rPr>
            </w:pPr>
            <w:r w:rsidRPr="002640A4">
              <w:rPr>
                <w:sz w:val="20"/>
              </w:rPr>
              <w:t>Name</w:t>
            </w:r>
          </w:p>
        </w:tc>
        <w:tc>
          <w:tcPr>
            <w:tcW w:w="32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5DF26D" w14:textId="77777777" w:rsidR="007B2659" w:rsidRPr="002640A4" w:rsidRDefault="007B2659" w:rsidP="00684E06">
            <w:pPr>
              <w:spacing w:line="276" w:lineRule="auto"/>
              <w:jc w:val="both"/>
              <w:rPr>
                <w:rFonts w:ascii="Arial" w:eastAsia="PMingLiU" w:hAnsi="Arial" w:cs="Arial"/>
                <w:color w:val="000000"/>
                <w:sz w:val="24"/>
                <w:szCs w:val="24"/>
                <w:lang w:eastAsia="en-US"/>
              </w:rPr>
            </w:pPr>
            <w:r w:rsidRPr="002640A4">
              <w:rPr>
                <w:rStyle w:val="SubtleEmphasis"/>
              </w:rPr>
              <w:t>First Name Surname</w:t>
            </w:r>
            <w:r w:rsidRPr="002640A4">
              <w:rPr>
                <w:rFonts w:ascii="Arial" w:eastAsia="PMingLiU" w:hAnsi="Arial" w:cs="Arial"/>
                <w:b/>
                <w:i/>
                <w:iCs/>
                <w:color w:val="C00000"/>
                <w:szCs w:val="24"/>
                <w:lang w:eastAsia="en-US"/>
              </w:rPr>
              <w:t xml:space="preserve"> </w:t>
            </w:r>
          </w:p>
          <w:p w14:paraId="442A0E0C" w14:textId="77777777" w:rsidR="007B2659" w:rsidRPr="002640A4" w:rsidRDefault="007B2659" w:rsidP="00684E06">
            <w:pPr>
              <w:pStyle w:val="Standard"/>
              <w:spacing w:before="120" w:after="40"/>
              <w:jc w:val="both"/>
            </w:pPr>
          </w:p>
        </w:tc>
        <w:tc>
          <w:tcPr>
            <w:tcW w:w="2509"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C69C305" w14:textId="77777777" w:rsidR="007B2659" w:rsidRPr="002640A4" w:rsidRDefault="007B2659" w:rsidP="00684E06">
            <w:pPr>
              <w:pStyle w:val="Standard"/>
              <w:spacing w:before="120" w:after="40"/>
              <w:jc w:val="both"/>
            </w:pPr>
            <w:r w:rsidRPr="002640A4">
              <w:rPr>
                <w:b/>
                <w:i/>
                <w:iCs/>
                <w:color w:val="C00000"/>
              </w:rPr>
              <w:t>&lt;response&gt;</w:t>
            </w:r>
          </w:p>
        </w:tc>
      </w:tr>
      <w:tr w:rsidR="007B2659" w:rsidRPr="002640A4" w14:paraId="05EF2749" w14:textId="77777777" w:rsidTr="004F104C">
        <w:tc>
          <w:tcPr>
            <w:tcW w:w="4037" w:type="dxa"/>
            <w:vMerge/>
            <w:tcBorders>
              <w:top w:val="single" w:sz="4" w:space="0" w:color="00000A"/>
              <w:left w:val="single" w:sz="4" w:space="0" w:color="00000A"/>
              <w:bottom w:val="single" w:sz="4" w:space="0" w:color="00000A"/>
              <w:right w:val="single" w:sz="4" w:space="0" w:color="00000A"/>
            </w:tcBorders>
            <w:vAlign w:val="center"/>
            <w:hideMark/>
          </w:tcPr>
          <w:p w14:paraId="50DF9BF7" w14:textId="77777777" w:rsidR="007B2659" w:rsidRPr="002640A4" w:rsidRDefault="007B2659" w:rsidP="00684E06">
            <w:pPr>
              <w:rPr>
                <w:rFonts w:ascii="Arial" w:eastAsia="PMingLiU" w:hAnsi="Arial" w:cs="Arial"/>
                <w:color w:val="000000"/>
                <w:szCs w:val="24"/>
                <w:lang w:eastAsia="en-US"/>
              </w:rPr>
            </w:pPr>
          </w:p>
        </w:tc>
        <w:tc>
          <w:tcPr>
            <w:tcW w:w="32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6F430D" w14:textId="77777777" w:rsidR="007B2659" w:rsidRPr="002640A4" w:rsidRDefault="007B2659" w:rsidP="00684E06">
            <w:pPr>
              <w:spacing w:line="276" w:lineRule="auto"/>
              <w:jc w:val="both"/>
              <w:rPr>
                <w:rFonts w:ascii="Arial" w:eastAsia="PMingLiU" w:hAnsi="Arial" w:cs="Arial"/>
                <w:color w:val="000000"/>
                <w:sz w:val="24"/>
                <w:szCs w:val="24"/>
                <w:lang w:eastAsia="en-US"/>
              </w:rPr>
            </w:pPr>
            <w:r w:rsidRPr="002640A4">
              <w:rPr>
                <w:rStyle w:val="SubtleEmphasis"/>
              </w:rPr>
              <w:t>Gender</w:t>
            </w:r>
            <w:r w:rsidRPr="002640A4">
              <w:rPr>
                <w:rFonts w:ascii="Arial" w:eastAsia="PMingLiU" w:hAnsi="Arial" w:cs="Arial"/>
                <w:b/>
                <w:i/>
                <w:iCs/>
                <w:color w:val="C00000"/>
                <w:szCs w:val="24"/>
                <w:lang w:eastAsia="en-US"/>
              </w:rPr>
              <w:t xml:space="preserve"> </w:t>
            </w:r>
          </w:p>
          <w:p w14:paraId="206C07EA" w14:textId="77777777" w:rsidR="007B2659" w:rsidRPr="002640A4" w:rsidRDefault="007B2659" w:rsidP="00684E06">
            <w:pPr>
              <w:pStyle w:val="Standard"/>
              <w:spacing w:before="120" w:after="40"/>
              <w:jc w:val="both"/>
            </w:pPr>
          </w:p>
        </w:tc>
        <w:tc>
          <w:tcPr>
            <w:tcW w:w="2509"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B786CB4" w14:textId="77777777" w:rsidR="007B2659" w:rsidRPr="002640A4" w:rsidRDefault="007B2659" w:rsidP="00684E06">
            <w:pPr>
              <w:pStyle w:val="Standard"/>
              <w:spacing w:before="120" w:after="40"/>
              <w:jc w:val="both"/>
            </w:pPr>
            <w:r w:rsidRPr="002640A4">
              <w:rPr>
                <w:b/>
                <w:i/>
                <w:iCs/>
                <w:color w:val="C00000"/>
              </w:rPr>
              <w:t>&lt;response&gt;</w:t>
            </w:r>
          </w:p>
        </w:tc>
      </w:tr>
      <w:tr w:rsidR="004F104C" w:rsidRPr="002640A4" w14:paraId="35C12B18" w14:textId="77777777" w:rsidTr="004F104C">
        <w:tc>
          <w:tcPr>
            <w:tcW w:w="40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94685A4" w14:textId="5E98E62D" w:rsidR="004F104C" w:rsidRPr="002640A4" w:rsidRDefault="004F104C" w:rsidP="00684E06">
            <w:pPr>
              <w:pStyle w:val="Standard"/>
              <w:spacing w:before="120" w:after="40"/>
              <w:jc w:val="both"/>
              <w:rPr>
                <w:sz w:val="20"/>
              </w:rPr>
            </w:pPr>
            <w:r>
              <w:rPr>
                <w:sz w:val="20"/>
              </w:rPr>
              <w:t>Have you worked with this agency before</w:t>
            </w:r>
          </w:p>
        </w:tc>
        <w:tc>
          <w:tcPr>
            <w:tcW w:w="5743"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81A5C5" w14:textId="712A2B8D" w:rsidR="004F104C" w:rsidRPr="004F104C" w:rsidRDefault="004F104C" w:rsidP="00684E06">
            <w:pPr>
              <w:pStyle w:val="Standard"/>
              <w:spacing w:before="120" w:after="40"/>
              <w:jc w:val="both"/>
              <w:rPr>
                <w:b/>
                <w:color w:val="C00000"/>
              </w:rPr>
            </w:pPr>
            <w:r>
              <w:rPr>
                <w:b/>
                <w:color w:val="C00000"/>
              </w:rPr>
              <w:t xml:space="preserve">Yes/No </w:t>
            </w:r>
          </w:p>
        </w:tc>
      </w:tr>
      <w:tr w:rsidR="007B2659" w:rsidRPr="002640A4" w14:paraId="2C1030D8" w14:textId="77777777" w:rsidTr="004F104C">
        <w:tc>
          <w:tcPr>
            <w:tcW w:w="40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42C2D298" w14:textId="77777777" w:rsidR="007B2659" w:rsidRPr="002640A4" w:rsidRDefault="007B2659" w:rsidP="00684E06">
            <w:pPr>
              <w:pStyle w:val="Standard"/>
              <w:spacing w:before="120" w:after="40"/>
              <w:jc w:val="both"/>
              <w:rPr>
                <w:sz w:val="20"/>
              </w:rPr>
            </w:pPr>
            <w:r w:rsidRPr="002640A4">
              <w:rPr>
                <w:sz w:val="20"/>
              </w:rPr>
              <w:t>Your mobile number plus email address</w:t>
            </w:r>
          </w:p>
        </w:tc>
        <w:tc>
          <w:tcPr>
            <w:tcW w:w="5743"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715D81A" w14:textId="77777777" w:rsidR="007B2659" w:rsidRPr="002640A4" w:rsidRDefault="007B2659" w:rsidP="00684E06">
            <w:pPr>
              <w:pStyle w:val="Standard"/>
              <w:spacing w:before="120" w:after="40"/>
              <w:jc w:val="both"/>
            </w:pPr>
            <w:r w:rsidRPr="002640A4">
              <w:rPr>
                <w:b/>
                <w:i/>
                <w:iCs/>
                <w:color w:val="C00000"/>
              </w:rPr>
              <w:t>&lt;response&gt;</w:t>
            </w:r>
          </w:p>
        </w:tc>
      </w:tr>
      <w:tr w:rsidR="007B2659" w:rsidRPr="002640A4" w14:paraId="3F376697" w14:textId="77777777" w:rsidTr="004F104C">
        <w:tc>
          <w:tcPr>
            <w:tcW w:w="4037" w:type="dxa"/>
            <w:tcBorders>
              <w:top w:val="single" w:sz="4" w:space="0" w:color="00000A"/>
              <w:left w:val="single" w:sz="4" w:space="0" w:color="00000A"/>
              <w:bottom w:val="double" w:sz="2" w:space="0" w:color="00000A"/>
              <w:right w:val="single" w:sz="4" w:space="0" w:color="00000A"/>
            </w:tcBorders>
            <w:tcMar>
              <w:top w:w="0" w:type="dxa"/>
              <w:left w:w="108" w:type="dxa"/>
              <w:bottom w:w="0" w:type="dxa"/>
              <w:right w:w="108" w:type="dxa"/>
            </w:tcMar>
            <w:vAlign w:val="center"/>
            <w:hideMark/>
          </w:tcPr>
          <w:p w14:paraId="042E8851" w14:textId="77777777" w:rsidR="007B2659" w:rsidRPr="002640A4" w:rsidRDefault="007B2659" w:rsidP="00684E06">
            <w:pPr>
              <w:pStyle w:val="Standard"/>
              <w:spacing w:before="120" w:after="40"/>
              <w:jc w:val="both"/>
              <w:rPr>
                <w:sz w:val="20"/>
              </w:rPr>
            </w:pPr>
            <w:r w:rsidRPr="002640A4">
              <w:rPr>
                <w:sz w:val="20"/>
              </w:rPr>
              <w:t>Home address</w:t>
            </w:r>
          </w:p>
        </w:tc>
        <w:tc>
          <w:tcPr>
            <w:tcW w:w="5743" w:type="dxa"/>
            <w:gridSpan w:val="3"/>
            <w:tcBorders>
              <w:top w:val="single" w:sz="4" w:space="0" w:color="00000A"/>
              <w:left w:val="single" w:sz="4" w:space="0" w:color="00000A"/>
              <w:bottom w:val="double" w:sz="2" w:space="0" w:color="00000A"/>
              <w:right w:val="single" w:sz="4" w:space="0" w:color="00000A"/>
            </w:tcBorders>
            <w:tcMar>
              <w:top w:w="0" w:type="dxa"/>
              <w:left w:w="108" w:type="dxa"/>
              <w:bottom w:w="0" w:type="dxa"/>
              <w:right w:w="108" w:type="dxa"/>
            </w:tcMar>
            <w:hideMark/>
          </w:tcPr>
          <w:p w14:paraId="08304799" w14:textId="77777777" w:rsidR="007B2659" w:rsidRPr="002640A4" w:rsidRDefault="007B2659" w:rsidP="00684E06">
            <w:pPr>
              <w:pStyle w:val="Standard"/>
              <w:spacing w:before="120" w:after="40"/>
              <w:jc w:val="both"/>
            </w:pPr>
            <w:r w:rsidRPr="002640A4">
              <w:rPr>
                <w:b/>
                <w:i/>
                <w:iCs/>
                <w:color w:val="C00000"/>
              </w:rPr>
              <w:t>&lt;response&gt;</w:t>
            </w:r>
          </w:p>
        </w:tc>
      </w:tr>
      <w:tr w:rsidR="007B2659" w:rsidRPr="002640A4" w14:paraId="32483118" w14:textId="77777777" w:rsidTr="004F104C">
        <w:tc>
          <w:tcPr>
            <w:tcW w:w="4037" w:type="dxa"/>
            <w:tcBorders>
              <w:top w:val="double" w:sz="2"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B677690" w14:textId="77777777" w:rsidR="007B2659" w:rsidRPr="002640A4" w:rsidRDefault="007B2659" w:rsidP="00684E06">
            <w:pPr>
              <w:pStyle w:val="Standard"/>
              <w:spacing w:before="120" w:after="40"/>
              <w:jc w:val="both"/>
              <w:rPr>
                <w:sz w:val="20"/>
              </w:rPr>
            </w:pPr>
            <w:r w:rsidRPr="002640A4">
              <w:rPr>
                <w:sz w:val="20"/>
              </w:rPr>
              <w:t>Availability</w:t>
            </w:r>
          </w:p>
        </w:tc>
        <w:tc>
          <w:tcPr>
            <w:tcW w:w="5743" w:type="dxa"/>
            <w:gridSpan w:val="3"/>
            <w:tcBorders>
              <w:top w:val="double" w:sz="2"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B3C45A2" w14:textId="77777777" w:rsidR="007B2659" w:rsidRPr="002640A4" w:rsidRDefault="007B2659" w:rsidP="00684E06">
            <w:pPr>
              <w:pStyle w:val="Standard"/>
              <w:spacing w:before="120" w:after="40"/>
              <w:jc w:val="both"/>
            </w:pPr>
            <w:r w:rsidRPr="002640A4">
              <w:rPr>
                <w:b/>
                <w:i/>
                <w:iCs/>
                <w:color w:val="C00000"/>
              </w:rPr>
              <w:t>&lt;response&gt;</w:t>
            </w:r>
          </w:p>
        </w:tc>
      </w:tr>
      <w:tr w:rsidR="007B2659" w:rsidRPr="002640A4" w14:paraId="5EE8FA6F" w14:textId="77777777" w:rsidTr="004F104C">
        <w:tc>
          <w:tcPr>
            <w:tcW w:w="40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6902603" w14:textId="54FCEDE5" w:rsidR="007B2659" w:rsidRPr="002640A4" w:rsidRDefault="007B2659" w:rsidP="00684E06">
            <w:pPr>
              <w:pStyle w:val="Standard"/>
              <w:spacing w:before="120" w:after="40"/>
              <w:jc w:val="both"/>
              <w:rPr>
                <w:sz w:val="20"/>
              </w:rPr>
            </w:pPr>
            <w:r w:rsidRPr="002640A4">
              <w:rPr>
                <w:sz w:val="20"/>
              </w:rPr>
              <w:t>Rate</w:t>
            </w:r>
            <w:r w:rsidR="004F104C">
              <w:rPr>
                <w:sz w:val="20"/>
              </w:rPr>
              <w:t xml:space="preserve"> </w:t>
            </w:r>
            <w:r w:rsidR="004F104C" w:rsidRPr="00487513">
              <w:rPr>
                <w:b/>
                <w:bCs/>
                <w:sz w:val="20"/>
              </w:rPr>
              <w:t>Per Hour</w:t>
            </w:r>
            <w:r w:rsidRPr="002640A4">
              <w:rPr>
                <w:sz w:val="20"/>
              </w:rPr>
              <w:t xml:space="preserve"> including super ex-gst</w:t>
            </w:r>
          </w:p>
        </w:tc>
        <w:tc>
          <w:tcPr>
            <w:tcW w:w="5743"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30EEEB9" w14:textId="50AF3971" w:rsidR="007B2659" w:rsidRPr="002640A4" w:rsidRDefault="007B2659" w:rsidP="00684E06">
            <w:pPr>
              <w:pStyle w:val="Standard"/>
              <w:spacing w:before="120" w:after="40"/>
              <w:jc w:val="both"/>
            </w:pPr>
            <w:r w:rsidRPr="002640A4">
              <w:t>$            PAYG (Y/N)</w:t>
            </w:r>
            <w:r w:rsidR="007C3F8F">
              <w:t xml:space="preserve">    -  Per </w:t>
            </w:r>
            <w:r w:rsidR="002C447E">
              <w:t>H</w:t>
            </w:r>
            <w:r w:rsidR="007C3F8F">
              <w:t>our</w:t>
            </w:r>
          </w:p>
        </w:tc>
      </w:tr>
      <w:tr w:rsidR="007B2659" w:rsidRPr="002640A4" w14:paraId="418EB14C" w14:textId="77777777" w:rsidTr="004F104C">
        <w:tc>
          <w:tcPr>
            <w:tcW w:w="40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ADC5C40" w14:textId="77777777" w:rsidR="007B2659" w:rsidRPr="002640A4" w:rsidRDefault="007B2659" w:rsidP="00684E06">
            <w:pPr>
              <w:pStyle w:val="Standard"/>
              <w:spacing w:before="120" w:after="40"/>
              <w:jc w:val="both"/>
              <w:rPr>
                <w:sz w:val="20"/>
              </w:rPr>
            </w:pPr>
            <w:r w:rsidRPr="002640A4">
              <w:rPr>
                <w:sz w:val="20"/>
              </w:rPr>
              <w:t>Citizenship Status</w:t>
            </w:r>
          </w:p>
        </w:tc>
        <w:tc>
          <w:tcPr>
            <w:tcW w:w="5743"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2CBDA9D" w14:textId="77777777" w:rsidR="007B2659" w:rsidRPr="002640A4" w:rsidRDefault="007B2659" w:rsidP="00684E06">
            <w:pPr>
              <w:pStyle w:val="Standard"/>
              <w:spacing w:before="120" w:after="40"/>
              <w:jc w:val="both"/>
            </w:pPr>
            <w:bookmarkStart w:id="2" w:name="Bookmark2"/>
            <w:bookmarkEnd w:id="2"/>
            <w:r w:rsidRPr="002640A4">
              <w:rPr>
                <w:sz w:val="20"/>
              </w:rPr>
              <w:t>Australian</w:t>
            </w:r>
            <w:r w:rsidRPr="002640A4">
              <w:rPr>
                <w:color w:val="C00000"/>
                <w:sz w:val="20"/>
              </w:rPr>
              <w:t xml:space="preserve">       </w:t>
            </w:r>
          </w:p>
        </w:tc>
      </w:tr>
      <w:tr w:rsidR="007B2659" w:rsidRPr="002640A4" w14:paraId="51E7E762" w14:textId="77777777" w:rsidTr="004F104C">
        <w:tc>
          <w:tcPr>
            <w:tcW w:w="4037"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A34788B" w14:textId="77777777" w:rsidR="007B2659" w:rsidRPr="002640A4" w:rsidRDefault="007B2659" w:rsidP="00684E06">
            <w:pPr>
              <w:pStyle w:val="Standard"/>
              <w:spacing w:before="120" w:after="40"/>
              <w:jc w:val="both"/>
              <w:rPr>
                <w:sz w:val="20"/>
              </w:rPr>
            </w:pPr>
            <w:r w:rsidRPr="002640A4">
              <w:rPr>
                <w:sz w:val="20"/>
              </w:rPr>
              <w:t>Security Clearance</w:t>
            </w: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A012E5B" w14:textId="77777777" w:rsidR="007B2659" w:rsidRPr="002640A4" w:rsidRDefault="007B2659" w:rsidP="00684E06">
            <w:pPr>
              <w:pStyle w:val="Standard"/>
              <w:spacing w:before="120" w:after="40"/>
              <w:ind w:left="34"/>
              <w:jc w:val="both"/>
              <w:rPr>
                <w:sz w:val="20"/>
              </w:rPr>
            </w:pPr>
            <w:r w:rsidRPr="002640A4">
              <w:rPr>
                <w:sz w:val="20"/>
              </w:rPr>
              <w:t xml:space="preserve">Clearance Level: </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A5C4C4C" w14:textId="77777777" w:rsidR="007B2659" w:rsidRPr="002640A4" w:rsidRDefault="007B2659" w:rsidP="00684E06">
            <w:pPr>
              <w:pStyle w:val="Standard"/>
              <w:spacing w:before="120" w:after="40"/>
              <w:ind w:left="34"/>
              <w:jc w:val="both"/>
            </w:pPr>
            <w:r w:rsidRPr="002640A4">
              <w:rPr>
                <w:b/>
                <w:i/>
                <w:iCs/>
                <w:color w:val="C00000"/>
              </w:rPr>
              <w:t>&lt;response&gt;</w:t>
            </w:r>
          </w:p>
        </w:tc>
      </w:tr>
      <w:tr w:rsidR="007B2659" w:rsidRPr="002640A4" w14:paraId="47D6955E" w14:textId="77777777" w:rsidTr="004F104C">
        <w:tc>
          <w:tcPr>
            <w:tcW w:w="4037" w:type="dxa"/>
            <w:vMerge/>
            <w:tcBorders>
              <w:top w:val="single" w:sz="4" w:space="0" w:color="00000A"/>
              <w:left w:val="single" w:sz="4" w:space="0" w:color="00000A"/>
              <w:bottom w:val="single" w:sz="4" w:space="0" w:color="00000A"/>
              <w:right w:val="single" w:sz="4" w:space="0" w:color="00000A"/>
            </w:tcBorders>
            <w:vAlign w:val="center"/>
            <w:hideMark/>
          </w:tcPr>
          <w:p w14:paraId="48A48A65"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B5E1ED4" w14:textId="77777777" w:rsidR="007B2659" w:rsidRPr="002640A4" w:rsidRDefault="007B2659" w:rsidP="00684E06">
            <w:pPr>
              <w:pStyle w:val="Standard"/>
              <w:spacing w:before="120" w:after="40"/>
              <w:ind w:left="34"/>
              <w:jc w:val="both"/>
              <w:rPr>
                <w:sz w:val="20"/>
              </w:rPr>
            </w:pPr>
            <w:r w:rsidRPr="002640A4">
              <w:rPr>
                <w:sz w:val="20"/>
              </w:rPr>
              <w:t>CSID number</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4D19890" w14:textId="77777777" w:rsidR="007B2659" w:rsidRPr="002640A4" w:rsidRDefault="007B2659" w:rsidP="00684E06">
            <w:pPr>
              <w:pStyle w:val="Standard"/>
              <w:spacing w:before="120" w:after="40"/>
              <w:ind w:left="34"/>
              <w:jc w:val="both"/>
            </w:pPr>
            <w:r w:rsidRPr="002640A4">
              <w:rPr>
                <w:b/>
                <w:i/>
                <w:iCs/>
                <w:color w:val="C00000"/>
              </w:rPr>
              <w:t>&lt;response&gt;</w:t>
            </w:r>
          </w:p>
        </w:tc>
      </w:tr>
      <w:tr w:rsidR="007B2659" w:rsidRPr="002640A4" w14:paraId="570F32E2" w14:textId="77777777" w:rsidTr="004F104C">
        <w:trPr>
          <w:trHeight w:val="75"/>
        </w:trPr>
        <w:tc>
          <w:tcPr>
            <w:tcW w:w="4037"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E2D14D0" w14:textId="77777777" w:rsidR="007B2659" w:rsidRPr="002640A4" w:rsidRDefault="007B2659" w:rsidP="00684E06">
            <w:pPr>
              <w:pStyle w:val="Standard"/>
              <w:spacing w:before="120" w:after="40"/>
              <w:jc w:val="both"/>
              <w:rPr>
                <w:sz w:val="20"/>
              </w:rPr>
            </w:pPr>
            <w:r w:rsidRPr="002640A4">
              <w:rPr>
                <w:sz w:val="20"/>
              </w:rPr>
              <w:t>Referee 1</w:t>
            </w: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28424FC" w14:textId="77777777" w:rsidR="007B2659" w:rsidRPr="002640A4" w:rsidRDefault="007B2659" w:rsidP="00684E06">
            <w:pPr>
              <w:pStyle w:val="Standard"/>
              <w:spacing w:before="120" w:after="40"/>
              <w:jc w:val="both"/>
              <w:rPr>
                <w:sz w:val="20"/>
              </w:rPr>
            </w:pPr>
            <w:r w:rsidRPr="002640A4">
              <w:rPr>
                <w:sz w:val="20"/>
              </w:rPr>
              <w:t>Name:</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28BC4F1" w14:textId="77777777" w:rsidR="007B2659" w:rsidRPr="002640A4" w:rsidRDefault="007B2659" w:rsidP="00684E06">
            <w:pPr>
              <w:pStyle w:val="Standard"/>
              <w:spacing w:before="120" w:after="40"/>
              <w:jc w:val="both"/>
            </w:pPr>
            <w:r w:rsidRPr="002640A4">
              <w:rPr>
                <w:b/>
                <w:i/>
                <w:iCs/>
                <w:color w:val="C00000"/>
              </w:rPr>
              <w:t>&lt;response&gt;</w:t>
            </w:r>
          </w:p>
        </w:tc>
      </w:tr>
      <w:tr w:rsidR="007B2659" w:rsidRPr="002640A4" w14:paraId="6382F81B" w14:textId="77777777" w:rsidTr="004F104C">
        <w:trPr>
          <w:trHeight w:val="70"/>
        </w:trPr>
        <w:tc>
          <w:tcPr>
            <w:tcW w:w="4037" w:type="dxa"/>
            <w:vMerge/>
            <w:tcBorders>
              <w:top w:val="single" w:sz="4" w:space="0" w:color="00000A"/>
              <w:left w:val="single" w:sz="4" w:space="0" w:color="00000A"/>
              <w:bottom w:val="single" w:sz="4" w:space="0" w:color="00000A"/>
              <w:right w:val="single" w:sz="4" w:space="0" w:color="00000A"/>
            </w:tcBorders>
            <w:vAlign w:val="center"/>
            <w:hideMark/>
          </w:tcPr>
          <w:p w14:paraId="7D1FE010"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AE3CF75" w14:textId="77777777" w:rsidR="007B2659" w:rsidRPr="002640A4" w:rsidRDefault="007B2659" w:rsidP="00684E06">
            <w:pPr>
              <w:pStyle w:val="Standard"/>
              <w:spacing w:before="120" w:after="40"/>
              <w:jc w:val="both"/>
              <w:rPr>
                <w:sz w:val="20"/>
              </w:rPr>
            </w:pPr>
            <w:r w:rsidRPr="002640A4">
              <w:rPr>
                <w:sz w:val="20"/>
              </w:rPr>
              <w:t>Title:/ Organisation</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9A88E8" w14:textId="77777777" w:rsidR="007B2659" w:rsidRPr="002640A4" w:rsidRDefault="007B2659" w:rsidP="00684E06">
            <w:pPr>
              <w:pStyle w:val="Standard"/>
              <w:spacing w:before="120" w:after="40"/>
              <w:jc w:val="both"/>
            </w:pPr>
          </w:p>
        </w:tc>
      </w:tr>
      <w:tr w:rsidR="007B2659" w:rsidRPr="002640A4" w14:paraId="79A57500" w14:textId="77777777" w:rsidTr="004F104C">
        <w:trPr>
          <w:trHeight w:val="70"/>
        </w:trPr>
        <w:tc>
          <w:tcPr>
            <w:tcW w:w="4037" w:type="dxa"/>
            <w:vMerge/>
            <w:tcBorders>
              <w:top w:val="single" w:sz="4" w:space="0" w:color="00000A"/>
              <w:left w:val="single" w:sz="4" w:space="0" w:color="00000A"/>
              <w:bottom w:val="single" w:sz="4" w:space="0" w:color="00000A"/>
              <w:right w:val="single" w:sz="4" w:space="0" w:color="00000A"/>
            </w:tcBorders>
            <w:vAlign w:val="center"/>
            <w:hideMark/>
          </w:tcPr>
          <w:p w14:paraId="32751D1E"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1EAE4A9" w14:textId="77777777" w:rsidR="007B2659" w:rsidRPr="002640A4" w:rsidRDefault="007B2659" w:rsidP="00684E06">
            <w:pPr>
              <w:pStyle w:val="Standard"/>
              <w:spacing w:before="120" w:after="40"/>
              <w:jc w:val="both"/>
              <w:rPr>
                <w:sz w:val="20"/>
              </w:rPr>
            </w:pPr>
            <w:r w:rsidRPr="002640A4">
              <w:rPr>
                <w:sz w:val="20"/>
              </w:rPr>
              <w:t>Professionals’ relationship to you:</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52FC4A" w14:textId="77777777" w:rsidR="007B2659" w:rsidRPr="002640A4" w:rsidRDefault="007B2659" w:rsidP="00684E06">
            <w:pPr>
              <w:pStyle w:val="Standard"/>
              <w:spacing w:before="120" w:after="40"/>
              <w:jc w:val="both"/>
            </w:pPr>
          </w:p>
        </w:tc>
      </w:tr>
      <w:tr w:rsidR="007B2659" w:rsidRPr="002640A4" w14:paraId="14CD539F" w14:textId="77777777" w:rsidTr="004F104C">
        <w:trPr>
          <w:trHeight w:val="70"/>
        </w:trPr>
        <w:tc>
          <w:tcPr>
            <w:tcW w:w="4037" w:type="dxa"/>
            <w:vMerge/>
            <w:tcBorders>
              <w:top w:val="single" w:sz="4" w:space="0" w:color="00000A"/>
              <w:left w:val="single" w:sz="4" w:space="0" w:color="00000A"/>
              <w:bottom w:val="single" w:sz="4" w:space="0" w:color="00000A"/>
              <w:right w:val="single" w:sz="4" w:space="0" w:color="00000A"/>
            </w:tcBorders>
            <w:vAlign w:val="center"/>
            <w:hideMark/>
          </w:tcPr>
          <w:p w14:paraId="5B868433"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28A7477" w14:textId="77777777" w:rsidR="007B2659" w:rsidRPr="002640A4" w:rsidRDefault="007B2659" w:rsidP="00684E06">
            <w:pPr>
              <w:pStyle w:val="Standard"/>
              <w:spacing w:before="120" w:after="40"/>
              <w:jc w:val="both"/>
              <w:rPr>
                <w:sz w:val="20"/>
              </w:rPr>
            </w:pPr>
            <w:r w:rsidRPr="002640A4">
              <w:rPr>
                <w:sz w:val="20"/>
              </w:rPr>
              <w:t>Phone:/Mobile</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A2CE33" w14:textId="77777777" w:rsidR="007B2659" w:rsidRPr="002640A4" w:rsidRDefault="007B2659" w:rsidP="00684E06">
            <w:pPr>
              <w:pStyle w:val="Standard"/>
              <w:spacing w:before="120" w:after="40"/>
              <w:jc w:val="both"/>
            </w:pPr>
          </w:p>
        </w:tc>
      </w:tr>
      <w:tr w:rsidR="007B2659" w:rsidRPr="002640A4" w14:paraId="015F97C1" w14:textId="77777777" w:rsidTr="004F104C">
        <w:trPr>
          <w:trHeight w:val="70"/>
        </w:trPr>
        <w:tc>
          <w:tcPr>
            <w:tcW w:w="4037" w:type="dxa"/>
            <w:vMerge/>
            <w:tcBorders>
              <w:top w:val="single" w:sz="4" w:space="0" w:color="00000A"/>
              <w:left w:val="single" w:sz="4" w:space="0" w:color="00000A"/>
              <w:bottom w:val="single" w:sz="4" w:space="0" w:color="00000A"/>
              <w:right w:val="single" w:sz="4" w:space="0" w:color="00000A"/>
            </w:tcBorders>
            <w:vAlign w:val="center"/>
            <w:hideMark/>
          </w:tcPr>
          <w:p w14:paraId="240DAD1E"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BB70DC6" w14:textId="77777777" w:rsidR="007B2659" w:rsidRPr="002640A4" w:rsidRDefault="007B2659" w:rsidP="00684E06">
            <w:pPr>
              <w:pStyle w:val="Standard"/>
              <w:spacing w:before="120" w:after="40"/>
              <w:jc w:val="both"/>
              <w:rPr>
                <w:sz w:val="20"/>
              </w:rPr>
            </w:pPr>
            <w:r w:rsidRPr="002640A4">
              <w:rPr>
                <w:sz w:val="20"/>
              </w:rPr>
              <w:t>Email:</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982F68" w14:textId="77777777" w:rsidR="007B2659" w:rsidRPr="002640A4" w:rsidRDefault="007B2659" w:rsidP="00684E06">
            <w:pPr>
              <w:pStyle w:val="Standard"/>
              <w:spacing w:before="120" w:after="40"/>
              <w:jc w:val="both"/>
            </w:pPr>
          </w:p>
        </w:tc>
      </w:tr>
      <w:tr w:rsidR="007B2659" w:rsidRPr="002640A4" w14:paraId="0A6D45FC" w14:textId="77777777" w:rsidTr="004F104C">
        <w:trPr>
          <w:trHeight w:val="75"/>
        </w:trPr>
        <w:tc>
          <w:tcPr>
            <w:tcW w:w="4037"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B4D7B0A" w14:textId="77777777" w:rsidR="007B2659" w:rsidRPr="002640A4" w:rsidRDefault="007B2659" w:rsidP="00684E06">
            <w:pPr>
              <w:pStyle w:val="Standard"/>
              <w:keepNext/>
              <w:keepLines/>
              <w:spacing w:before="120" w:after="40"/>
              <w:jc w:val="both"/>
              <w:rPr>
                <w:sz w:val="20"/>
              </w:rPr>
            </w:pPr>
            <w:r w:rsidRPr="002640A4">
              <w:rPr>
                <w:sz w:val="20"/>
              </w:rPr>
              <w:t>Referee 2</w:t>
            </w: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67603C0" w14:textId="77777777" w:rsidR="007B2659" w:rsidRPr="002640A4" w:rsidRDefault="007B2659" w:rsidP="00684E06">
            <w:pPr>
              <w:pStyle w:val="Standard"/>
              <w:keepNext/>
              <w:keepLines/>
              <w:spacing w:before="120" w:after="40"/>
              <w:jc w:val="both"/>
              <w:rPr>
                <w:sz w:val="20"/>
              </w:rPr>
            </w:pPr>
            <w:r w:rsidRPr="002640A4">
              <w:rPr>
                <w:sz w:val="20"/>
              </w:rPr>
              <w:t>Name:</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87ACF3E" w14:textId="77777777" w:rsidR="007B2659" w:rsidRPr="002640A4" w:rsidRDefault="007B2659" w:rsidP="00684E06">
            <w:pPr>
              <w:pStyle w:val="Standard"/>
              <w:keepNext/>
              <w:keepLines/>
              <w:spacing w:before="120" w:after="40"/>
              <w:jc w:val="both"/>
            </w:pPr>
            <w:r w:rsidRPr="002640A4">
              <w:rPr>
                <w:rFonts w:ascii="Times New Roman" w:eastAsia="Times New Roman" w:hAnsi="Times New Roman" w:cs="Times New Roman"/>
                <w:b/>
                <w:i/>
                <w:iCs/>
                <w:color w:val="C00000"/>
                <w:kern w:val="0"/>
                <w:sz w:val="20"/>
                <w:szCs w:val="20"/>
                <w:lang w:eastAsia="en-AU"/>
              </w:rPr>
              <w:t>&lt;response&gt;</w:t>
            </w:r>
          </w:p>
        </w:tc>
      </w:tr>
      <w:tr w:rsidR="007B2659" w:rsidRPr="002640A4" w14:paraId="721BDF04" w14:textId="77777777" w:rsidTr="004F104C">
        <w:trPr>
          <w:trHeight w:val="70"/>
        </w:trPr>
        <w:tc>
          <w:tcPr>
            <w:tcW w:w="4037" w:type="dxa"/>
            <w:vMerge/>
            <w:tcBorders>
              <w:top w:val="single" w:sz="4" w:space="0" w:color="00000A"/>
              <w:left w:val="single" w:sz="4" w:space="0" w:color="00000A"/>
              <w:bottom w:val="single" w:sz="4" w:space="0" w:color="00000A"/>
              <w:right w:val="single" w:sz="4" w:space="0" w:color="00000A"/>
            </w:tcBorders>
            <w:vAlign w:val="center"/>
            <w:hideMark/>
          </w:tcPr>
          <w:p w14:paraId="1D227A77"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EC0D742" w14:textId="77777777" w:rsidR="007B2659" w:rsidRPr="002640A4" w:rsidRDefault="007B2659" w:rsidP="00684E06">
            <w:pPr>
              <w:pStyle w:val="Standard"/>
              <w:keepNext/>
              <w:keepLines/>
              <w:spacing w:before="120" w:after="40"/>
              <w:jc w:val="both"/>
              <w:rPr>
                <w:sz w:val="20"/>
              </w:rPr>
            </w:pPr>
            <w:r w:rsidRPr="002640A4">
              <w:rPr>
                <w:sz w:val="20"/>
              </w:rPr>
              <w:t>Title:/ Organisation</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0EE960" w14:textId="77777777" w:rsidR="007B2659" w:rsidRPr="002640A4" w:rsidRDefault="007B2659" w:rsidP="00684E06">
            <w:pPr>
              <w:pStyle w:val="Standard"/>
              <w:keepNext/>
              <w:keepLines/>
              <w:spacing w:before="120" w:after="40"/>
              <w:jc w:val="both"/>
            </w:pPr>
          </w:p>
        </w:tc>
      </w:tr>
      <w:tr w:rsidR="007B2659" w:rsidRPr="002640A4" w14:paraId="2936C0C0" w14:textId="77777777" w:rsidTr="004F104C">
        <w:trPr>
          <w:trHeight w:val="70"/>
        </w:trPr>
        <w:tc>
          <w:tcPr>
            <w:tcW w:w="4037" w:type="dxa"/>
            <w:vMerge/>
            <w:tcBorders>
              <w:top w:val="single" w:sz="4" w:space="0" w:color="00000A"/>
              <w:left w:val="single" w:sz="4" w:space="0" w:color="00000A"/>
              <w:bottom w:val="single" w:sz="4" w:space="0" w:color="00000A"/>
              <w:right w:val="single" w:sz="4" w:space="0" w:color="00000A"/>
            </w:tcBorders>
            <w:vAlign w:val="center"/>
            <w:hideMark/>
          </w:tcPr>
          <w:p w14:paraId="32477FCF"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BFEFCA4" w14:textId="77777777" w:rsidR="007B2659" w:rsidRPr="002640A4" w:rsidRDefault="007B2659" w:rsidP="00684E06">
            <w:pPr>
              <w:pStyle w:val="Standard"/>
              <w:keepNext/>
              <w:keepLines/>
              <w:spacing w:before="120" w:after="40"/>
              <w:jc w:val="both"/>
              <w:rPr>
                <w:sz w:val="20"/>
              </w:rPr>
            </w:pPr>
            <w:r w:rsidRPr="002640A4">
              <w:rPr>
                <w:sz w:val="20"/>
              </w:rPr>
              <w:t>Professional relationship to you:</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2F149F" w14:textId="77777777" w:rsidR="007B2659" w:rsidRPr="002640A4" w:rsidRDefault="007B2659" w:rsidP="00684E06">
            <w:pPr>
              <w:pStyle w:val="Standard"/>
              <w:keepNext/>
              <w:keepLines/>
              <w:spacing w:before="120" w:after="40"/>
              <w:jc w:val="both"/>
            </w:pPr>
          </w:p>
        </w:tc>
      </w:tr>
      <w:tr w:rsidR="007B2659" w:rsidRPr="002640A4" w14:paraId="24CF69D9" w14:textId="77777777" w:rsidTr="004F104C">
        <w:trPr>
          <w:trHeight w:val="70"/>
        </w:trPr>
        <w:tc>
          <w:tcPr>
            <w:tcW w:w="4037" w:type="dxa"/>
            <w:vMerge/>
            <w:tcBorders>
              <w:top w:val="single" w:sz="4" w:space="0" w:color="00000A"/>
              <w:left w:val="single" w:sz="4" w:space="0" w:color="00000A"/>
              <w:bottom w:val="single" w:sz="4" w:space="0" w:color="00000A"/>
              <w:right w:val="single" w:sz="4" w:space="0" w:color="00000A"/>
            </w:tcBorders>
            <w:vAlign w:val="center"/>
            <w:hideMark/>
          </w:tcPr>
          <w:p w14:paraId="348D46F1"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AE74E77" w14:textId="77777777" w:rsidR="007B2659" w:rsidRPr="002640A4" w:rsidRDefault="007B2659" w:rsidP="00684E06">
            <w:pPr>
              <w:pStyle w:val="Standard"/>
              <w:keepNext/>
              <w:keepLines/>
              <w:spacing w:before="120" w:after="40"/>
              <w:jc w:val="both"/>
              <w:rPr>
                <w:sz w:val="20"/>
              </w:rPr>
            </w:pPr>
            <w:r w:rsidRPr="002640A4">
              <w:rPr>
                <w:sz w:val="20"/>
              </w:rPr>
              <w:t>Phone:/Mobile</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B9E694" w14:textId="77777777" w:rsidR="007B2659" w:rsidRPr="002640A4" w:rsidRDefault="007B2659" w:rsidP="00684E06">
            <w:pPr>
              <w:pStyle w:val="Standard"/>
              <w:keepNext/>
              <w:keepLines/>
              <w:spacing w:before="120" w:after="40"/>
              <w:jc w:val="both"/>
            </w:pPr>
          </w:p>
        </w:tc>
      </w:tr>
      <w:tr w:rsidR="007B2659" w:rsidRPr="002640A4" w14:paraId="1CF37FC0" w14:textId="77777777" w:rsidTr="004F104C">
        <w:trPr>
          <w:trHeight w:val="70"/>
        </w:trPr>
        <w:tc>
          <w:tcPr>
            <w:tcW w:w="4037" w:type="dxa"/>
            <w:vMerge/>
            <w:tcBorders>
              <w:top w:val="single" w:sz="4" w:space="0" w:color="00000A"/>
              <w:left w:val="single" w:sz="4" w:space="0" w:color="00000A"/>
              <w:bottom w:val="single" w:sz="4" w:space="0" w:color="00000A"/>
              <w:right w:val="single" w:sz="4" w:space="0" w:color="00000A"/>
            </w:tcBorders>
            <w:vAlign w:val="center"/>
            <w:hideMark/>
          </w:tcPr>
          <w:p w14:paraId="441C7882"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347E26E" w14:textId="77777777" w:rsidR="007B2659" w:rsidRPr="002640A4" w:rsidRDefault="007B2659" w:rsidP="00684E06">
            <w:pPr>
              <w:pStyle w:val="Standard"/>
              <w:keepNext/>
              <w:keepLines/>
              <w:spacing w:before="120" w:after="40"/>
              <w:jc w:val="both"/>
              <w:rPr>
                <w:sz w:val="20"/>
              </w:rPr>
            </w:pPr>
            <w:r w:rsidRPr="002640A4">
              <w:rPr>
                <w:sz w:val="20"/>
              </w:rPr>
              <w:t>Email:</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C64936" w14:textId="77777777" w:rsidR="007B2659" w:rsidRPr="002640A4" w:rsidRDefault="007B2659" w:rsidP="00684E06">
            <w:pPr>
              <w:pStyle w:val="Standard"/>
              <w:keepNext/>
              <w:keepLines/>
              <w:spacing w:before="120" w:after="40"/>
              <w:jc w:val="both"/>
            </w:pPr>
          </w:p>
        </w:tc>
      </w:tr>
    </w:tbl>
    <w:p w14:paraId="4478A824" w14:textId="77777777" w:rsidR="007B2659" w:rsidRPr="002640A4" w:rsidRDefault="007B2659" w:rsidP="007B2659">
      <w:pPr>
        <w:pStyle w:val="Title"/>
        <w:pageBreakBefore/>
        <w:widowControl/>
        <w:numPr>
          <w:ilvl w:val="0"/>
          <w:numId w:val="3"/>
        </w:numPr>
        <w:pBdr>
          <w:bottom w:val="single" w:sz="8" w:space="0" w:color="00375F"/>
        </w:pBdr>
        <w:spacing w:after="300"/>
        <w:contextualSpacing w:val="0"/>
        <w:jc w:val="both"/>
        <w:rPr>
          <w:rFonts w:ascii="Arial" w:hAnsi="Arial"/>
          <w:color w:val="00375F"/>
          <w:sz w:val="40"/>
          <w:szCs w:val="44"/>
        </w:rPr>
      </w:pPr>
      <w:r w:rsidRPr="002640A4">
        <w:rPr>
          <w:rFonts w:ascii="Arial" w:hAnsi="Arial"/>
          <w:color w:val="00375F"/>
          <w:sz w:val="40"/>
          <w:szCs w:val="44"/>
        </w:rPr>
        <w:lastRenderedPageBreak/>
        <w:t>RESUME</w:t>
      </w:r>
    </w:p>
    <w:p w14:paraId="63D73A2D" w14:textId="1090ABEA" w:rsidR="007B2659" w:rsidRPr="002640A4" w:rsidRDefault="007B2659" w:rsidP="007B2659">
      <w:pPr>
        <w:pStyle w:val="Standard"/>
        <w:keepNext/>
        <w:pBdr>
          <w:bottom w:val="single" w:sz="4" w:space="0" w:color="00000A"/>
        </w:pBdr>
        <w:spacing w:before="0" w:after="0"/>
        <w:ind w:left="720"/>
        <w:jc w:val="both"/>
        <w:outlineLvl w:val="0"/>
      </w:pPr>
      <w:r w:rsidRPr="002640A4">
        <w:rPr>
          <w:b/>
          <w:bCs/>
          <w:color w:val="C00000"/>
          <w:sz w:val="28"/>
          <w:szCs w:val="28"/>
        </w:rPr>
        <w:t xml:space="preserve">Important: </w:t>
      </w:r>
      <w:r w:rsidRPr="002640A4">
        <w:rPr>
          <w:b/>
          <w:bCs/>
          <w:color w:val="C00000"/>
          <w:sz w:val="28"/>
          <w:szCs w:val="28"/>
          <w:u w:val="single"/>
        </w:rPr>
        <w:t>So</w:t>
      </w:r>
      <w:r w:rsidR="005213A1">
        <w:rPr>
          <w:b/>
          <w:bCs/>
          <w:color w:val="C00000"/>
          <w:sz w:val="28"/>
          <w:szCs w:val="28"/>
          <w:u w:val="single"/>
        </w:rPr>
        <w:t>lsoft</w:t>
      </w:r>
      <w:r w:rsidRPr="002640A4">
        <w:rPr>
          <w:b/>
          <w:bCs/>
          <w:color w:val="C00000"/>
          <w:sz w:val="28"/>
          <w:szCs w:val="28"/>
          <w:u w:val="single"/>
        </w:rPr>
        <w:t xml:space="preserve"> requires your CV as per below resume format</w:t>
      </w:r>
    </w:p>
    <w:p w14:paraId="52DFCD07" w14:textId="77777777" w:rsidR="007B2659" w:rsidRPr="002640A4" w:rsidRDefault="007B2659" w:rsidP="007B2659">
      <w:pPr>
        <w:pStyle w:val="Standard"/>
        <w:keepNext/>
        <w:pBdr>
          <w:bottom w:val="single" w:sz="4" w:space="0" w:color="00000A"/>
        </w:pBdr>
        <w:spacing w:before="0" w:after="0"/>
        <w:ind w:left="720"/>
        <w:jc w:val="both"/>
        <w:outlineLvl w:val="0"/>
        <w:rPr>
          <w:rFonts w:ascii="Calibri" w:hAnsi="Calibri"/>
          <w:b/>
          <w:bCs/>
          <w:sz w:val="22"/>
          <w:szCs w:val="22"/>
        </w:rPr>
      </w:pPr>
    </w:p>
    <w:p w14:paraId="6EC968F8" w14:textId="77777777" w:rsidR="007B2659" w:rsidRPr="002640A4" w:rsidRDefault="007B2659" w:rsidP="007B2659">
      <w:pPr>
        <w:pStyle w:val="Standard"/>
        <w:keepNext/>
        <w:numPr>
          <w:ilvl w:val="0"/>
          <w:numId w:val="3"/>
        </w:numPr>
        <w:pBdr>
          <w:bottom w:val="single" w:sz="4" w:space="0" w:color="00000A"/>
        </w:pBdr>
        <w:spacing w:before="0" w:after="0"/>
        <w:jc w:val="both"/>
        <w:outlineLvl w:val="0"/>
        <w:rPr>
          <w:rFonts w:ascii="Calibri" w:hAnsi="Calibri"/>
          <w:b/>
          <w:bCs/>
          <w:sz w:val="22"/>
          <w:szCs w:val="22"/>
        </w:rPr>
      </w:pPr>
      <w:r w:rsidRPr="002640A4">
        <w:rPr>
          <w:rFonts w:ascii="Calibri" w:hAnsi="Calibri"/>
          <w:b/>
          <w:bCs/>
          <w:sz w:val="22"/>
          <w:szCs w:val="22"/>
        </w:rPr>
        <w:t>SUMMARY</w:t>
      </w:r>
    </w:p>
    <w:p w14:paraId="3FCCF3B8" w14:textId="77777777" w:rsidR="007B2659" w:rsidRPr="002640A4" w:rsidRDefault="007B2659" w:rsidP="007B2659">
      <w:pPr>
        <w:pStyle w:val="Standard"/>
        <w:spacing w:before="0" w:after="0"/>
        <w:ind w:left="720"/>
        <w:jc w:val="both"/>
        <w:rPr>
          <w:rFonts w:ascii="Calibri" w:hAnsi="Calibri"/>
          <w:sz w:val="22"/>
          <w:szCs w:val="22"/>
        </w:rPr>
      </w:pPr>
    </w:p>
    <w:p w14:paraId="34AEBCFA" w14:textId="77777777" w:rsidR="007B2659" w:rsidRPr="002640A4" w:rsidRDefault="007B2659" w:rsidP="007B2659">
      <w:pPr>
        <w:pStyle w:val="Standard"/>
        <w:spacing w:before="0" w:after="0"/>
        <w:ind w:left="720"/>
        <w:jc w:val="both"/>
        <w:rPr>
          <w:rFonts w:ascii="Calibri" w:hAnsi="Calibri"/>
          <w:sz w:val="22"/>
          <w:szCs w:val="22"/>
        </w:rPr>
      </w:pPr>
      <w:r w:rsidRPr="002640A4">
        <w:rPr>
          <w:rFonts w:ascii="Calibri" w:hAnsi="Calibri"/>
          <w:sz w:val="22"/>
          <w:szCs w:val="22"/>
        </w:rPr>
        <w:tab/>
      </w:r>
    </w:p>
    <w:p w14:paraId="2E948236" w14:textId="77777777" w:rsidR="007B2659" w:rsidRPr="002640A4" w:rsidRDefault="007B2659" w:rsidP="007B2659">
      <w:pPr>
        <w:pStyle w:val="Standard"/>
        <w:keepNext/>
        <w:numPr>
          <w:ilvl w:val="0"/>
          <w:numId w:val="3"/>
        </w:numPr>
        <w:pBdr>
          <w:bottom w:val="single" w:sz="4" w:space="0" w:color="00000A"/>
        </w:pBdr>
        <w:spacing w:before="0" w:after="0"/>
        <w:jc w:val="both"/>
        <w:outlineLvl w:val="0"/>
        <w:rPr>
          <w:rFonts w:ascii="Calibri" w:hAnsi="Calibri"/>
          <w:b/>
          <w:bCs/>
          <w:sz w:val="22"/>
          <w:szCs w:val="22"/>
        </w:rPr>
      </w:pPr>
      <w:r w:rsidRPr="002640A4">
        <w:rPr>
          <w:rFonts w:ascii="Calibri" w:hAnsi="Calibri"/>
          <w:b/>
          <w:bCs/>
          <w:sz w:val="22"/>
          <w:szCs w:val="22"/>
        </w:rPr>
        <w:t>TECHNICAL SKILLS</w:t>
      </w:r>
    </w:p>
    <w:p w14:paraId="12541EB9" w14:textId="77777777" w:rsidR="007B2659" w:rsidRPr="002640A4" w:rsidRDefault="007B2659" w:rsidP="007B2659">
      <w:pPr>
        <w:pStyle w:val="Standard"/>
        <w:numPr>
          <w:ilvl w:val="0"/>
          <w:numId w:val="3"/>
        </w:numPr>
        <w:spacing w:before="0" w:after="0"/>
        <w:jc w:val="both"/>
        <w:rPr>
          <w:rFonts w:ascii="Calibri" w:hAnsi="Calibri"/>
          <w:sz w:val="22"/>
          <w:szCs w:val="22"/>
        </w:rPr>
      </w:pPr>
    </w:p>
    <w:p w14:paraId="402B4F29" w14:textId="77777777" w:rsidR="007B2659" w:rsidRPr="002640A4" w:rsidRDefault="007B2659" w:rsidP="007B2659">
      <w:pPr>
        <w:pStyle w:val="Standard"/>
        <w:spacing w:before="0" w:after="0"/>
        <w:ind w:left="360"/>
        <w:jc w:val="both"/>
        <w:rPr>
          <w:rFonts w:ascii="Calibri" w:hAnsi="Calibri"/>
          <w:sz w:val="22"/>
          <w:szCs w:val="22"/>
        </w:rPr>
      </w:pPr>
    </w:p>
    <w:p w14:paraId="5888BB53" w14:textId="77777777" w:rsidR="007B2659" w:rsidRPr="002640A4" w:rsidRDefault="007B2659" w:rsidP="007B2659">
      <w:pPr>
        <w:pStyle w:val="Standard"/>
        <w:keepNext/>
        <w:numPr>
          <w:ilvl w:val="0"/>
          <w:numId w:val="3"/>
        </w:numPr>
        <w:spacing w:before="0" w:after="0"/>
        <w:jc w:val="both"/>
        <w:outlineLvl w:val="0"/>
        <w:rPr>
          <w:rFonts w:ascii="Calibri" w:hAnsi="Calibri"/>
          <w:b/>
          <w:bCs/>
          <w:sz w:val="22"/>
          <w:szCs w:val="22"/>
        </w:rPr>
      </w:pPr>
      <w:r w:rsidRPr="002640A4">
        <w:rPr>
          <w:rFonts w:ascii="Calibri" w:hAnsi="Calibri"/>
          <w:b/>
          <w:bCs/>
          <w:sz w:val="22"/>
          <w:szCs w:val="22"/>
        </w:rPr>
        <w:t>EDUCATION</w:t>
      </w:r>
    </w:p>
    <w:p w14:paraId="10873A6B" w14:textId="77777777" w:rsidR="007B2659" w:rsidRPr="002640A4" w:rsidRDefault="007B2659" w:rsidP="007B2659">
      <w:pPr>
        <w:pStyle w:val="Standard"/>
        <w:spacing w:before="0" w:after="0"/>
        <w:ind w:left="720"/>
        <w:jc w:val="both"/>
        <w:rPr>
          <w:rFonts w:ascii="Calibri" w:hAnsi="Calibri"/>
          <w:sz w:val="22"/>
          <w:szCs w:val="22"/>
        </w:rPr>
      </w:pPr>
    </w:p>
    <w:p w14:paraId="2ED8D77D" w14:textId="77777777" w:rsidR="007B2659" w:rsidRPr="002640A4" w:rsidRDefault="007B2659" w:rsidP="007B2659">
      <w:pPr>
        <w:pStyle w:val="Standard"/>
        <w:spacing w:before="0" w:after="0"/>
        <w:ind w:left="720"/>
        <w:jc w:val="both"/>
        <w:rPr>
          <w:rFonts w:ascii="Calibri" w:hAnsi="Calibri"/>
          <w:sz w:val="22"/>
          <w:szCs w:val="22"/>
        </w:rPr>
      </w:pPr>
    </w:p>
    <w:p w14:paraId="4FCFAE3A" w14:textId="77777777" w:rsidR="007B2659" w:rsidRPr="002640A4" w:rsidRDefault="007B2659" w:rsidP="007B2659">
      <w:pPr>
        <w:pStyle w:val="Standard"/>
        <w:keepNext/>
        <w:numPr>
          <w:ilvl w:val="0"/>
          <w:numId w:val="3"/>
        </w:numPr>
        <w:spacing w:before="0" w:after="0"/>
        <w:jc w:val="both"/>
        <w:outlineLvl w:val="0"/>
        <w:rPr>
          <w:rFonts w:ascii="Calibri" w:hAnsi="Calibri"/>
          <w:b/>
          <w:bCs/>
          <w:sz w:val="22"/>
          <w:szCs w:val="22"/>
        </w:rPr>
      </w:pPr>
      <w:r w:rsidRPr="002640A4">
        <w:rPr>
          <w:rFonts w:ascii="Calibri" w:hAnsi="Calibri"/>
          <w:b/>
          <w:bCs/>
          <w:sz w:val="22"/>
          <w:szCs w:val="22"/>
        </w:rPr>
        <w:t>TRAINING AND CERTIFICATIONS</w:t>
      </w:r>
    </w:p>
    <w:p w14:paraId="6D5BBC69" w14:textId="77777777" w:rsidR="007B2659" w:rsidRPr="002640A4" w:rsidRDefault="007B2659" w:rsidP="007B2659">
      <w:pPr>
        <w:pStyle w:val="Standard"/>
        <w:spacing w:before="0" w:after="0"/>
        <w:ind w:left="720"/>
        <w:jc w:val="both"/>
        <w:rPr>
          <w:rFonts w:ascii="Calibri" w:hAnsi="Calibri"/>
          <w:sz w:val="22"/>
          <w:szCs w:val="22"/>
        </w:rPr>
      </w:pPr>
    </w:p>
    <w:p w14:paraId="73580413" w14:textId="77777777" w:rsidR="007B2659" w:rsidRPr="002640A4" w:rsidRDefault="007B2659" w:rsidP="007B2659">
      <w:pPr>
        <w:pStyle w:val="Standard"/>
        <w:keepNext/>
        <w:spacing w:before="0" w:after="0"/>
        <w:ind w:left="720"/>
        <w:jc w:val="both"/>
        <w:outlineLvl w:val="0"/>
        <w:rPr>
          <w:rFonts w:ascii="Calibri" w:hAnsi="Calibri"/>
          <w:b/>
          <w:bCs/>
          <w:sz w:val="22"/>
          <w:szCs w:val="22"/>
        </w:rPr>
      </w:pPr>
    </w:p>
    <w:p w14:paraId="12A13787" w14:textId="77777777" w:rsidR="007B2659" w:rsidRPr="002640A4" w:rsidRDefault="007B2659" w:rsidP="007B2659">
      <w:pPr>
        <w:pStyle w:val="Standard"/>
        <w:keepNext/>
        <w:numPr>
          <w:ilvl w:val="0"/>
          <w:numId w:val="3"/>
        </w:numPr>
        <w:spacing w:before="0" w:after="0"/>
        <w:jc w:val="both"/>
        <w:outlineLvl w:val="0"/>
        <w:rPr>
          <w:rFonts w:ascii="Calibri" w:hAnsi="Calibri"/>
          <w:b/>
          <w:bCs/>
          <w:sz w:val="22"/>
          <w:szCs w:val="22"/>
        </w:rPr>
      </w:pPr>
      <w:r w:rsidRPr="002640A4">
        <w:rPr>
          <w:rFonts w:ascii="Calibri" w:hAnsi="Calibri"/>
          <w:b/>
          <w:bCs/>
          <w:sz w:val="22"/>
          <w:szCs w:val="22"/>
        </w:rPr>
        <w:t>WORK HISTORY</w:t>
      </w:r>
    </w:p>
    <w:p w14:paraId="4DDBFBCD" w14:textId="77777777" w:rsidR="007B2659" w:rsidRPr="002640A4" w:rsidRDefault="007B2659" w:rsidP="007B2659">
      <w:pPr>
        <w:pStyle w:val="Standard"/>
        <w:spacing w:before="0" w:after="0"/>
        <w:ind w:left="720" w:right="10"/>
        <w:jc w:val="both"/>
        <w:rPr>
          <w:rFonts w:ascii="Calibri" w:hAnsi="Calibri"/>
          <w:sz w:val="22"/>
          <w:szCs w:val="22"/>
        </w:rPr>
      </w:pPr>
    </w:p>
    <w:p w14:paraId="0B57C570" w14:textId="77777777" w:rsidR="007B2659" w:rsidRPr="002640A4" w:rsidRDefault="007B2659" w:rsidP="007B2659">
      <w:pPr>
        <w:pStyle w:val="Standard"/>
        <w:spacing w:before="0" w:after="0"/>
        <w:ind w:left="360" w:right="10"/>
        <w:jc w:val="both"/>
        <w:rPr>
          <w:rFonts w:ascii="Calibri" w:hAnsi="Calibri"/>
          <w:sz w:val="22"/>
          <w:szCs w:val="22"/>
        </w:rPr>
      </w:pPr>
    </w:p>
    <w:p w14:paraId="413E049F" w14:textId="77777777" w:rsidR="007B2659" w:rsidRPr="002640A4" w:rsidRDefault="007B2659" w:rsidP="007B2659">
      <w:pPr>
        <w:pStyle w:val="Standard"/>
        <w:keepNext/>
        <w:numPr>
          <w:ilvl w:val="0"/>
          <w:numId w:val="3"/>
        </w:numPr>
        <w:spacing w:before="0" w:after="0"/>
        <w:jc w:val="both"/>
        <w:outlineLvl w:val="0"/>
        <w:rPr>
          <w:rFonts w:ascii="Calibri" w:hAnsi="Calibri"/>
          <w:b/>
          <w:bCs/>
          <w:sz w:val="22"/>
          <w:szCs w:val="22"/>
        </w:rPr>
      </w:pPr>
      <w:r w:rsidRPr="002640A4">
        <w:rPr>
          <w:rFonts w:ascii="Calibri" w:hAnsi="Calibri"/>
          <w:b/>
          <w:bCs/>
          <w:sz w:val="22"/>
          <w:szCs w:val="22"/>
        </w:rPr>
        <w:t>Referees</w:t>
      </w:r>
    </w:p>
    <w:p w14:paraId="034424AD" w14:textId="77777777" w:rsidR="007B2659" w:rsidRPr="002640A4" w:rsidRDefault="007B2659" w:rsidP="007B2659">
      <w:pPr>
        <w:pStyle w:val="Standard"/>
        <w:spacing w:before="0" w:after="0"/>
        <w:ind w:left="720"/>
        <w:jc w:val="both"/>
        <w:rPr>
          <w:rFonts w:ascii="Verdana" w:hAnsi="Verdana" w:cs="Verdana"/>
          <w:lang w:eastAsia="en-AU"/>
        </w:rPr>
      </w:pPr>
    </w:p>
    <w:p w14:paraId="683FBD50" w14:textId="77777777" w:rsidR="007B2659" w:rsidRPr="002640A4" w:rsidRDefault="007B2659" w:rsidP="007B2659">
      <w:pPr>
        <w:pStyle w:val="Standard"/>
        <w:spacing w:before="0" w:after="0"/>
        <w:ind w:right="10"/>
        <w:jc w:val="both"/>
        <w:rPr>
          <w:rFonts w:ascii="Verdana" w:hAnsi="Verdana" w:cs="Verdana"/>
          <w:sz w:val="20"/>
          <w:lang w:eastAsia="en-AU"/>
        </w:rPr>
      </w:pPr>
    </w:p>
    <w:p w14:paraId="704E964E" w14:textId="77777777" w:rsidR="007B2659" w:rsidRPr="002640A4" w:rsidRDefault="007B2659" w:rsidP="007B2659">
      <w:pPr>
        <w:rPr>
          <w:rFonts w:ascii="Verdana" w:eastAsia="PMingLiU" w:hAnsi="Verdana" w:cs="Verdana"/>
          <w:color w:val="000000"/>
          <w:szCs w:val="24"/>
        </w:rPr>
      </w:pPr>
      <w:r w:rsidRPr="002640A4">
        <w:rPr>
          <w:rFonts w:ascii="Verdana" w:hAnsi="Verdana" w:cs="Verdana"/>
        </w:rPr>
        <w:br w:type="page"/>
      </w:r>
    </w:p>
    <w:p w14:paraId="11E922ED" w14:textId="77777777" w:rsidR="007B2659" w:rsidRPr="002640A4" w:rsidRDefault="007B2659" w:rsidP="007B2659">
      <w:pPr>
        <w:pStyle w:val="Standard"/>
        <w:spacing w:before="0" w:after="0"/>
        <w:jc w:val="both"/>
      </w:pPr>
      <w:r w:rsidRPr="002640A4">
        <w:rPr>
          <w:rFonts w:ascii="Verdana" w:hAnsi="Verdana" w:cs="Verdana"/>
          <w:b/>
          <w:bCs/>
          <w:sz w:val="36"/>
          <w:szCs w:val="36"/>
          <w:shd w:val="clear" w:color="auto" w:fill="FFFF00"/>
          <w:lang w:eastAsia="en-AU"/>
        </w:rPr>
        <w:lastRenderedPageBreak/>
        <w:t>HOW TO ADDRESS KEY SELECTION CRITERIA</w:t>
      </w:r>
    </w:p>
    <w:p w14:paraId="37EDA9DA"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The following provides a guide on how to address key selection criteria when applying for public service positions, and hence is particularly valuable to forward onto prospective candidates.</w:t>
      </w:r>
    </w:p>
    <w:p w14:paraId="3399DC2C" w14:textId="77777777" w:rsidR="007B2659" w:rsidRPr="002640A4" w:rsidRDefault="007B2659" w:rsidP="007B2659">
      <w:pPr>
        <w:pStyle w:val="Standard"/>
        <w:spacing w:before="0" w:after="0"/>
        <w:jc w:val="both"/>
        <w:rPr>
          <w:rFonts w:ascii="Verdana" w:hAnsi="Verdana" w:cs="Verdana"/>
          <w:b/>
          <w:bCs/>
          <w:sz w:val="22"/>
          <w:szCs w:val="22"/>
          <w:lang w:eastAsia="en-AU"/>
        </w:rPr>
      </w:pPr>
    </w:p>
    <w:p w14:paraId="30A064DE" w14:textId="77777777" w:rsidR="007B2659" w:rsidRPr="002640A4" w:rsidRDefault="007B2659" w:rsidP="007B2659">
      <w:pPr>
        <w:pStyle w:val="Standard"/>
        <w:spacing w:before="0" w:after="0"/>
        <w:jc w:val="both"/>
        <w:rPr>
          <w:rFonts w:ascii="Verdana" w:hAnsi="Verdana" w:cs="Verdana"/>
          <w:b/>
          <w:bCs/>
          <w:sz w:val="22"/>
          <w:szCs w:val="22"/>
          <w:lang w:eastAsia="en-AU"/>
        </w:rPr>
      </w:pPr>
      <w:r w:rsidRPr="002640A4">
        <w:rPr>
          <w:rFonts w:ascii="Verdana" w:hAnsi="Verdana" w:cs="Verdana"/>
          <w:b/>
          <w:bCs/>
          <w:sz w:val="22"/>
          <w:szCs w:val="22"/>
          <w:lang w:eastAsia="en-AU"/>
        </w:rPr>
        <w:t>BACKGROUND RESEARCH</w:t>
      </w:r>
    </w:p>
    <w:p w14:paraId="144A6D2C"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This guide has been prepared from information gathered from a wide variety of government sources.</w:t>
      </w:r>
    </w:p>
    <w:p w14:paraId="064AE045" w14:textId="77777777" w:rsidR="007B2659" w:rsidRPr="002640A4" w:rsidRDefault="007B2659" w:rsidP="007B2659">
      <w:pPr>
        <w:pStyle w:val="Standard"/>
        <w:spacing w:before="0" w:after="0"/>
        <w:jc w:val="both"/>
        <w:rPr>
          <w:rFonts w:ascii="Verdana" w:hAnsi="Verdana" w:cs="Verdana"/>
          <w:b/>
          <w:bCs/>
          <w:sz w:val="22"/>
          <w:szCs w:val="22"/>
          <w:lang w:eastAsia="en-AU"/>
        </w:rPr>
      </w:pPr>
    </w:p>
    <w:p w14:paraId="018A5BC9" w14:textId="77777777" w:rsidR="007B2659" w:rsidRPr="002640A4" w:rsidRDefault="007B2659" w:rsidP="007B2659">
      <w:pPr>
        <w:pStyle w:val="Standard"/>
        <w:spacing w:before="0" w:after="0"/>
        <w:jc w:val="both"/>
        <w:rPr>
          <w:rFonts w:ascii="Verdana" w:hAnsi="Verdana" w:cs="Verdana"/>
          <w:b/>
          <w:bCs/>
          <w:sz w:val="22"/>
          <w:szCs w:val="22"/>
          <w:lang w:eastAsia="en-AU"/>
        </w:rPr>
      </w:pPr>
      <w:r w:rsidRPr="002640A4">
        <w:rPr>
          <w:rFonts w:ascii="Verdana" w:hAnsi="Verdana" w:cs="Verdana"/>
          <w:b/>
          <w:bCs/>
          <w:sz w:val="22"/>
          <w:szCs w:val="22"/>
          <w:lang w:eastAsia="en-AU"/>
        </w:rPr>
        <w:t>THE PROCESS</w:t>
      </w:r>
    </w:p>
    <w:p w14:paraId="33EFE1A5"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Firstly, analyse the criteria, and look for the key issue(s). Once identified, ensure that you adequately address these issues. Each Key Selection Criteria is best addressed by the examples of demonstrated experience in various projects.</w:t>
      </w:r>
    </w:p>
    <w:p w14:paraId="14B0568E" w14:textId="77777777" w:rsidR="007B2659" w:rsidRPr="002640A4" w:rsidRDefault="007B2659" w:rsidP="007B2659">
      <w:pPr>
        <w:pStyle w:val="Standard"/>
        <w:spacing w:before="0" w:after="0"/>
        <w:jc w:val="both"/>
        <w:rPr>
          <w:rFonts w:ascii="Verdana" w:hAnsi="Verdana" w:cs="Verdana"/>
          <w:sz w:val="20"/>
          <w:lang w:eastAsia="en-AU"/>
        </w:rPr>
      </w:pPr>
    </w:p>
    <w:p w14:paraId="4BF53BDF"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Finally, conclude your response by forecasting how you could perform the key issue in the future in this position. A paragraph will suffice.</w:t>
      </w:r>
    </w:p>
    <w:p w14:paraId="1A06B7A3" w14:textId="77777777" w:rsidR="007B2659" w:rsidRPr="002640A4" w:rsidRDefault="007B2659" w:rsidP="007B2659">
      <w:pPr>
        <w:pStyle w:val="Standard"/>
        <w:spacing w:before="0" w:after="0"/>
        <w:jc w:val="both"/>
        <w:rPr>
          <w:rFonts w:ascii="Verdana" w:hAnsi="Verdana" w:cs="Verdana"/>
          <w:b/>
          <w:bCs/>
          <w:sz w:val="22"/>
          <w:szCs w:val="22"/>
          <w:lang w:eastAsia="en-AU"/>
        </w:rPr>
      </w:pPr>
    </w:p>
    <w:p w14:paraId="0EBFAD4D" w14:textId="77777777" w:rsidR="007B2659" w:rsidRPr="002640A4" w:rsidRDefault="007B2659" w:rsidP="007B2659">
      <w:pPr>
        <w:pStyle w:val="Standard"/>
        <w:spacing w:before="0" w:after="0"/>
        <w:jc w:val="both"/>
        <w:rPr>
          <w:rFonts w:ascii="Verdana" w:hAnsi="Verdana" w:cs="Verdana"/>
          <w:b/>
          <w:bCs/>
          <w:sz w:val="22"/>
          <w:szCs w:val="22"/>
          <w:lang w:eastAsia="en-AU"/>
        </w:rPr>
      </w:pPr>
      <w:r w:rsidRPr="002640A4">
        <w:rPr>
          <w:rFonts w:ascii="Verdana" w:hAnsi="Verdana" w:cs="Verdana"/>
          <w:b/>
          <w:bCs/>
          <w:sz w:val="22"/>
          <w:szCs w:val="22"/>
          <w:lang w:eastAsia="en-AU"/>
        </w:rPr>
        <w:t>SUCCESS</w:t>
      </w:r>
    </w:p>
    <w:p w14:paraId="6A682894"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Provide a validating statement on your success and how you know you were successful. For example, offer feedback received from your manager or clients, state any cost and work efficiencies and/or quality assurance results. This is where you sell yourself.</w:t>
      </w:r>
    </w:p>
    <w:p w14:paraId="38E9AC27" w14:textId="77777777" w:rsidR="007B2659" w:rsidRPr="002640A4" w:rsidRDefault="007B2659" w:rsidP="007B2659">
      <w:pPr>
        <w:pStyle w:val="Standard"/>
        <w:spacing w:before="0" w:after="0"/>
        <w:jc w:val="both"/>
        <w:rPr>
          <w:rFonts w:ascii="Verdana" w:hAnsi="Verdana" w:cs="Verdana"/>
          <w:sz w:val="20"/>
          <w:lang w:eastAsia="en-AU"/>
        </w:rPr>
      </w:pPr>
    </w:p>
    <w:p w14:paraId="777E2DB4" w14:textId="77777777" w:rsidR="007B2659" w:rsidRPr="002640A4" w:rsidRDefault="007B2659" w:rsidP="007B2659">
      <w:pPr>
        <w:pStyle w:val="Standard"/>
        <w:spacing w:before="0" w:after="0"/>
        <w:jc w:val="both"/>
        <w:rPr>
          <w:rFonts w:ascii="Verdana" w:hAnsi="Verdana" w:cs="Verdana"/>
          <w:b/>
          <w:bCs/>
          <w:sz w:val="22"/>
          <w:szCs w:val="22"/>
          <w:lang w:eastAsia="en-AU"/>
        </w:rPr>
      </w:pPr>
      <w:r w:rsidRPr="002640A4">
        <w:rPr>
          <w:rFonts w:ascii="Verdana" w:hAnsi="Verdana" w:cs="Verdana"/>
          <w:b/>
          <w:bCs/>
          <w:sz w:val="22"/>
          <w:szCs w:val="22"/>
          <w:lang w:eastAsia="en-AU"/>
        </w:rPr>
        <w:t>SUGGESTED PAGE LAYOUT</w:t>
      </w:r>
    </w:p>
    <w:p w14:paraId="3EAC54EB" w14:textId="77777777" w:rsidR="007B2659" w:rsidRPr="002640A4" w:rsidRDefault="007B2659" w:rsidP="007B2659">
      <w:pPr>
        <w:pStyle w:val="ListParagraph"/>
        <w:widowControl/>
        <w:numPr>
          <w:ilvl w:val="0"/>
          <w:numId w:val="1"/>
        </w:numPr>
        <w:contextualSpacing w:val="0"/>
        <w:jc w:val="both"/>
        <w:rPr>
          <w:rFonts w:ascii="Verdana" w:hAnsi="Verdana" w:cs="Verdana"/>
          <w:sz w:val="22"/>
          <w:szCs w:val="22"/>
        </w:rPr>
      </w:pPr>
      <w:r w:rsidRPr="002640A4">
        <w:rPr>
          <w:rFonts w:ascii="Verdana" w:hAnsi="Verdana" w:cs="Verdana"/>
          <w:sz w:val="22"/>
          <w:szCs w:val="22"/>
        </w:rPr>
        <w:t>Retype the Criteria (bold or italic)</w:t>
      </w:r>
    </w:p>
    <w:p w14:paraId="74427F07" w14:textId="77777777" w:rsidR="007B2659" w:rsidRPr="002640A4" w:rsidRDefault="007B2659" w:rsidP="007B2659">
      <w:pPr>
        <w:pStyle w:val="ListParagraph"/>
        <w:widowControl/>
        <w:numPr>
          <w:ilvl w:val="0"/>
          <w:numId w:val="1"/>
        </w:numPr>
        <w:contextualSpacing w:val="0"/>
        <w:jc w:val="both"/>
        <w:rPr>
          <w:rFonts w:ascii="Verdana" w:hAnsi="Verdana" w:cs="Verdana"/>
          <w:sz w:val="22"/>
          <w:szCs w:val="22"/>
        </w:rPr>
      </w:pPr>
      <w:r w:rsidRPr="002640A4">
        <w:rPr>
          <w:rFonts w:ascii="Verdana" w:hAnsi="Verdana" w:cs="Verdana"/>
          <w:sz w:val="22"/>
          <w:szCs w:val="22"/>
        </w:rPr>
        <w:t>Initial Premise(s)</w:t>
      </w:r>
    </w:p>
    <w:p w14:paraId="36103092" w14:textId="77777777" w:rsidR="007B2659" w:rsidRPr="002640A4" w:rsidRDefault="007B2659" w:rsidP="007B2659">
      <w:pPr>
        <w:pStyle w:val="ListParagraph"/>
        <w:widowControl/>
        <w:numPr>
          <w:ilvl w:val="0"/>
          <w:numId w:val="1"/>
        </w:numPr>
        <w:contextualSpacing w:val="0"/>
        <w:jc w:val="both"/>
        <w:rPr>
          <w:rFonts w:ascii="Verdana" w:hAnsi="Verdana" w:cs="Verdana"/>
          <w:sz w:val="22"/>
          <w:szCs w:val="22"/>
        </w:rPr>
      </w:pPr>
      <w:r w:rsidRPr="002640A4">
        <w:rPr>
          <w:rFonts w:ascii="Verdana" w:hAnsi="Verdana" w:cs="Verdana"/>
          <w:sz w:val="22"/>
          <w:szCs w:val="22"/>
        </w:rPr>
        <w:t>Supporting argument (attempting to prove your premise)</w:t>
      </w:r>
    </w:p>
    <w:p w14:paraId="262422CA" w14:textId="77777777" w:rsidR="007B2659" w:rsidRPr="002640A4" w:rsidRDefault="007B2659" w:rsidP="007B2659">
      <w:pPr>
        <w:pStyle w:val="ListParagraph"/>
        <w:widowControl/>
        <w:numPr>
          <w:ilvl w:val="0"/>
          <w:numId w:val="1"/>
        </w:numPr>
        <w:contextualSpacing w:val="0"/>
        <w:jc w:val="both"/>
        <w:rPr>
          <w:rFonts w:ascii="Verdana" w:hAnsi="Verdana" w:cs="Verdana"/>
        </w:rPr>
      </w:pPr>
      <w:r w:rsidRPr="002640A4">
        <w:rPr>
          <w:rFonts w:ascii="Verdana" w:hAnsi="Verdana" w:cs="Verdana"/>
        </w:rPr>
        <w:t>Validating statement(s) (quote 3 or 4 examples – don’t make them too long, keep to the point)</w:t>
      </w:r>
    </w:p>
    <w:p w14:paraId="53575960" w14:textId="77777777" w:rsidR="007B2659" w:rsidRPr="002640A4" w:rsidRDefault="007B2659" w:rsidP="007B2659">
      <w:pPr>
        <w:pStyle w:val="ListParagraph"/>
        <w:widowControl/>
        <w:numPr>
          <w:ilvl w:val="0"/>
          <w:numId w:val="1"/>
        </w:numPr>
        <w:contextualSpacing w:val="0"/>
        <w:jc w:val="both"/>
        <w:rPr>
          <w:rFonts w:ascii="Verdana" w:hAnsi="Verdana" w:cs="Verdana"/>
        </w:rPr>
      </w:pPr>
      <w:r w:rsidRPr="002640A4">
        <w:rPr>
          <w:rFonts w:ascii="Verdana" w:hAnsi="Verdana" w:cs="Verdana"/>
        </w:rPr>
        <w:t>Summary</w:t>
      </w:r>
    </w:p>
    <w:p w14:paraId="590CA857" w14:textId="77777777" w:rsidR="007B2659" w:rsidRPr="002640A4" w:rsidRDefault="007B2659" w:rsidP="007B2659">
      <w:pPr>
        <w:pStyle w:val="ListParagraph"/>
        <w:widowControl/>
        <w:numPr>
          <w:ilvl w:val="0"/>
          <w:numId w:val="1"/>
        </w:numPr>
        <w:contextualSpacing w:val="0"/>
        <w:jc w:val="both"/>
        <w:rPr>
          <w:rFonts w:ascii="Verdana" w:hAnsi="Verdana" w:cs="Verdana"/>
        </w:rPr>
      </w:pPr>
      <w:r w:rsidRPr="002640A4">
        <w:rPr>
          <w:rFonts w:ascii="Verdana" w:hAnsi="Verdana" w:cs="Verdana"/>
        </w:rPr>
        <w:t>How you believe your past experience will allow you to perform in the future</w:t>
      </w:r>
    </w:p>
    <w:p w14:paraId="55A30418" w14:textId="77777777" w:rsidR="007B2659" w:rsidRPr="002640A4" w:rsidRDefault="007B2659" w:rsidP="007B2659">
      <w:pPr>
        <w:pStyle w:val="ListParagraph"/>
        <w:widowControl/>
        <w:numPr>
          <w:ilvl w:val="0"/>
          <w:numId w:val="1"/>
        </w:numPr>
        <w:contextualSpacing w:val="0"/>
        <w:jc w:val="both"/>
        <w:rPr>
          <w:rFonts w:ascii="Verdana" w:hAnsi="Verdana" w:cs="Verdana"/>
        </w:rPr>
      </w:pPr>
      <w:r w:rsidRPr="002640A4">
        <w:rPr>
          <w:rFonts w:ascii="Verdana" w:hAnsi="Verdana" w:cs="Verdana"/>
        </w:rPr>
        <w:t>Only use “I” in your responses.</w:t>
      </w:r>
    </w:p>
    <w:p w14:paraId="69E0FB89" w14:textId="77777777" w:rsidR="007B2659" w:rsidRPr="002640A4" w:rsidRDefault="007B2659" w:rsidP="007B2659">
      <w:pPr>
        <w:pStyle w:val="Standard"/>
        <w:spacing w:before="0" w:after="0"/>
        <w:jc w:val="both"/>
        <w:rPr>
          <w:rFonts w:ascii="Verdana" w:hAnsi="Verdana" w:cs="Verdana"/>
          <w:b/>
          <w:bCs/>
          <w:sz w:val="22"/>
          <w:szCs w:val="22"/>
          <w:lang w:eastAsia="en-AU"/>
        </w:rPr>
      </w:pPr>
    </w:p>
    <w:p w14:paraId="771EA968" w14:textId="77777777" w:rsidR="007B2659" w:rsidRPr="002640A4" w:rsidRDefault="007B2659" w:rsidP="007B2659">
      <w:pPr>
        <w:pStyle w:val="Standard"/>
        <w:spacing w:before="0" w:after="0"/>
        <w:jc w:val="both"/>
        <w:rPr>
          <w:rFonts w:ascii="Verdana" w:hAnsi="Verdana" w:cs="Verdana"/>
          <w:sz w:val="22"/>
          <w:szCs w:val="22"/>
          <w:lang w:eastAsia="en-AU"/>
        </w:rPr>
      </w:pPr>
    </w:p>
    <w:p w14:paraId="6E55F789" w14:textId="77777777" w:rsidR="007B2659" w:rsidRPr="002640A4" w:rsidRDefault="007B2659" w:rsidP="007B2659">
      <w:pPr>
        <w:pStyle w:val="Standard"/>
        <w:spacing w:before="0" w:after="0"/>
        <w:jc w:val="both"/>
        <w:rPr>
          <w:rFonts w:ascii="Verdana" w:hAnsi="Verdana" w:cs="Verdana"/>
          <w:sz w:val="22"/>
          <w:szCs w:val="22"/>
          <w:lang w:eastAsia="en-AU"/>
        </w:rPr>
      </w:pPr>
      <w:r w:rsidRPr="002640A4">
        <w:rPr>
          <w:rFonts w:ascii="Verdana" w:hAnsi="Verdana" w:cs="Verdana"/>
          <w:sz w:val="22"/>
          <w:szCs w:val="22"/>
          <w:lang w:eastAsia="en-AU"/>
        </w:rPr>
        <w:t>LENGTH OF RESPONSE</w:t>
      </w:r>
    </w:p>
    <w:p w14:paraId="73062D3D" w14:textId="77777777" w:rsidR="007B2659" w:rsidRPr="002640A4" w:rsidRDefault="007B2659" w:rsidP="007B2659">
      <w:pPr>
        <w:pStyle w:val="Standard"/>
        <w:spacing w:before="0" w:after="0"/>
        <w:jc w:val="both"/>
        <w:rPr>
          <w:rFonts w:ascii="Verdana" w:hAnsi="Verdana" w:cs="Verdana"/>
          <w:sz w:val="20"/>
          <w:lang w:eastAsia="en-AU"/>
        </w:rPr>
      </w:pPr>
    </w:p>
    <w:p w14:paraId="4F0281B5"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If your response is too long, you risk boring the readers and they will not read everything you have written.</w:t>
      </w:r>
    </w:p>
    <w:p w14:paraId="2E36E308" w14:textId="77777777" w:rsidR="007B2659" w:rsidRPr="002640A4" w:rsidRDefault="007B2659" w:rsidP="007B2659">
      <w:pPr>
        <w:pStyle w:val="Standard"/>
        <w:spacing w:before="0" w:after="0"/>
        <w:jc w:val="both"/>
        <w:rPr>
          <w:rFonts w:ascii="Verdana" w:hAnsi="Verdana" w:cs="Verdana"/>
          <w:sz w:val="20"/>
          <w:lang w:eastAsia="en-AU"/>
        </w:rPr>
      </w:pPr>
    </w:p>
    <w:p w14:paraId="0AB0816D"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Do not, under any circumstances, ‘waffle on’ about your accomplishments.</w:t>
      </w:r>
    </w:p>
    <w:p w14:paraId="3061EC12" w14:textId="77777777" w:rsidR="007B2659" w:rsidRPr="002640A4" w:rsidRDefault="007B2659" w:rsidP="007B2659">
      <w:pPr>
        <w:pStyle w:val="Standard"/>
        <w:spacing w:before="0" w:after="0"/>
        <w:jc w:val="both"/>
        <w:rPr>
          <w:rFonts w:ascii="Verdana" w:hAnsi="Verdana" w:cs="Verdana"/>
          <w:sz w:val="20"/>
          <w:lang w:eastAsia="en-AU"/>
        </w:rPr>
      </w:pPr>
    </w:p>
    <w:p w14:paraId="37AA2E3B"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If you make it too short, then you run the risk of excluding information which may bias a selection decision and you may not score as highly as you should have.</w:t>
      </w:r>
    </w:p>
    <w:p w14:paraId="16BC500C" w14:textId="77777777" w:rsidR="007B2659" w:rsidRPr="002640A4" w:rsidRDefault="007B2659" w:rsidP="007B2659">
      <w:pPr>
        <w:pStyle w:val="Standard"/>
        <w:spacing w:before="0" w:after="0"/>
        <w:jc w:val="both"/>
        <w:rPr>
          <w:rFonts w:ascii="Verdana" w:hAnsi="Verdana" w:cs="Verdana"/>
          <w:sz w:val="20"/>
          <w:lang w:eastAsia="en-AU"/>
        </w:rPr>
      </w:pPr>
    </w:p>
    <w:p w14:paraId="5157A231"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Short paragraphs should be used, and length should depend on how much you have to say and the level of the position.</w:t>
      </w:r>
    </w:p>
    <w:p w14:paraId="29F616BB" w14:textId="77777777" w:rsidR="007B2659" w:rsidRPr="002640A4" w:rsidRDefault="007B2659" w:rsidP="007B2659">
      <w:pPr>
        <w:pStyle w:val="Standard"/>
        <w:spacing w:before="0" w:after="0"/>
        <w:jc w:val="both"/>
        <w:rPr>
          <w:rFonts w:ascii="Verdana" w:hAnsi="Verdana" w:cs="Verdana"/>
          <w:sz w:val="20"/>
          <w:lang w:eastAsia="en-AU"/>
        </w:rPr>
      </w:pPr>
    </w:p>
    <w:p w14:paraId="60D2D11C"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Ask yourself: Is this important to support my case on this criterion?</w:t>
      </w:r>
    </w:p>
    <w:p w14:paraId="12ACFC76" w14:textId="77777777" w:rsidR="007B2659" w:rsidRPr="002640A4" w:rsidRDefault="007B2659" w:rsidP="007B2659">
      <w:pPr>
        <w:pStyle w:val="Standard"/>
        <w:spacing w:before="0" w:after="0"/>
        <w:jc w:val="both"/>
        <w:rPr>
          <w:rFonts w:ascii="Verdana" w:hAnsi="Verdana" w:cs="Verdana"/>
          <w:sz w:val="20"/>
          <w:lang w:eastAsia="en-AU"/>
        </w:rPr>
      </w:pPr>
    </w:p>
    <w:p w14:paraId="115DF3D1" w14:textId="77777777" w:rsidR="007B2659" w:rsidRPr="002640A4" w:rsidRDefault="007B2659" w:rsidP="007B2659">
      <w:pPr>
        <w:pStyle w:val="Standard"/>
        <w:spacing w:before="0" w:after="0"/>
        <w:jc w:val="both"/>
      </w:pPr>
      <w:r w:rsidRPr="002640A4">
        <w:rPr>
          <w:rFonts w:ascii="Verdana" w:hAnsi="Verdana" w:cs="Verdana"/>
          <w:sz w:val="20"/>
          <w:lang w:eastAsia="en-AU"/>
        </w:rPr>
        <w:lastRenderedPageBreak/>
        <w:t xml:space="preserve">Individual departments may provide a guideline as to the length of response they require – it is </w:t>
      </w:r>
      <w:r w:rsidRPr="002640A4">
        <w:rPr>
          <w:rFonts w:ascii="Verdana" w:hAnsi="Verdana" w:cs="Verdana"/>
          <w:b/>
          <w:bCs/>
          <w:i/>
          <w:iCs/>
          <w:sz w:val="20"/>
          <w:lang w:eastAsia="en-AU"/>
        </w:rPr>
        <w:t xml:space="preserve">critical </w:t>
      </w:r>
      <w:r w:rsidRPr="002640A4">
        <w:rPr>
          <w:rFonts w:ascii="Verdana" w:hAnsi="Verdana" w:cs="Verdana"/>
          <w:sz w:val="20"/>
          <w:lang w:eastAsia="en-AU"/>
        </w:rPr>
        <w:t>to the acceptance of your application that you adhere to guidelines provided which relate to response length.</w:t>
      </w:r>
    </w:p>
    <w:p w14:paraId="5C5F4E33" w14:textId="77777777" w:rsidR="007B2659" w:rsidRPr="002640A4" w:rsidRDefault="007B2659" w:rsidP="007B2659">
      <w:pPr>
        <w:pStyle w:val="Standard"/>
        <w:spacing w:before="0" w:after="0"/>
        <w:jc w:val="both"/>
        <w:rPr>
          <w:rFonts w:ascii="Verdana" w:hAnsi="Verdana" w:cs="Verdana"/>
          <w:sz w:val="20"/>
          <w:lang w:eastAsia="en-AU"/>
        </w:rPr>
      </w:pPr>
    </w:p>
    <w:p w14:paraId="4F47D9FC"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Employ a strong positive approach demonstrating energy and initiative, but not arrogance. You should convey to the passive or neutral receiver that you should be interviewed. Always take into account the reader.</w:t>
      </w:r>
    </w:p>
    <w:p w14:paraId="12828220" w14:textId="77777777" w:rsidR="007B2659" w:rsidRPr="002640A4" w:rsidRDefault="007B2659" w:rsidP="007B2659">
      <w:pPr>
        <w:pStyle w:val="Standard"/>
        <w:spacing w:before="0" w:after="0"/>
        <w:jc w:val="both"/>
        <w:rPr>
          <w:rFonts w:ascii="Verdana" w:hAnsi="Verdana" w:cs="Verdana"/>
          <w:sz w:val="22"/>
          <w:szCs w:val="22"/>
          <w:lang w:eastAsia="en-AU"/>
        </w:rPr>
      </w:pPr>
    </w:p>
    <w:p w14:paraId="33C6B67B" w14:textId="77777777" w:rsidR="007B2659" w:rsidRPr="002640A4" w:rsidRDefault="007B2659" w:rsidP="007B2659">
      <w:pPr>
        <w:pStyle w:val="Standard"/>
        <w:spacing w:before="0" w:after="0"/>
        <w:jc w:val="both"/>
        <w:rPr>
          <w:rFonts w:ascii="Verdana" w:hAnsi="Verdana" w:cs="Verdana"/>
          <w:sz w:val="22"/>
          <w:szCs w:val="22"/>
          <w:lang w:eastAsia="en-AU"/>
        </w:rPr>
      </w:pPr>
      <w:r w:rsidRPr="002640A4">
        <w:rPr>
          <w:rFonts w:ascii="Verdana" w:hAnsi="Verdana" w:cs="Verdana"/>
          <w:sz w:val="22"/>
          <w:szCs w:val="22"/>
          <w:lang w:eastAsia="en-AU"/>
        </w:rPr>
        <w:t>WHY GO TO THIS MUCH TROUBLE?</w:t>
      </w:r>
    </w:p>
    <w:p w14:paraId="695350A4" w14:textId="77777777" w:rsidR="007B2659" w:rsidRPr="002640A4" w:rsidRDefault="007B2659" w:rsidP="007B2659">
      <w:pPr>
        <w:pStyle w:val="Standard"/>
        <w:spacing w:before="0" w:after="0"/>
        <w:jc w:val="both"/>
        <w:rPr>
          <w:rFonts w:ascii="Verdana" w:hAnsi="Verdana" w:cs="Verdana"/>
          <w:sz w:val="20"/>
          <w:lang w:eastAsia="en-AU"/>
        </w:rPr>
      </w:pPr>
    </w:p>
    <w:p w14:paraId="3C499A1D"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Addressing the selection criteria with quality responses demonstrates to the selection panel that you are not only qualified for the position, through your skills and experience, but that you are also committed to the role and have been prepared to take the time and effort to support your application.</w:t>
      </w:r>
    </w:p>
    <w:p w14:paraId="6EAA3202"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Always bear in mind that the Selection Criteria process exists in the interests of equal and fair selection, based on merit, skills and experience.</w:t>
      </w:r>
    </w:p>
    <w:p w14:paraId="124D7103" w14:textId="77777777" w:rsidR="007B2659" w:rsidRPr="002640A4" w:rsidRDefault="007B2659" w:rsidP="007B2659">
      <w:pPr>
        <w:pStyle w:val="Standard"/>
        <w:spacing w:before="0" w:after="0"/>
        <w:jc w:val="both"/>
        <w:rPr>
          <w:rFonts w:ascii="Verdana" w:hAnsi="Verdana" w:cs="Verdana"/>
          <w:sz w:val="20"/>
          <w:lang w:eastAsia="en-AU"/>
        </w:rPr>
      </w:pPr>
    </w:p>
    <w:p w14:paraId="3FF5445A" w14:textId="77777777" w:rsidR="007B2659" w:rsidRPr="002640A4" w:rsidRDefault="007B2659" w:rsidP="007B2659">
      <w:pPr>
        <w:pStyle w:val="Standard"/>
        <w:spacing w:before="0" w:after="0"/>
        <w:jc w:val="both"/>
        <w:rPr>
          <w:rFonts w:ascii="Verdana" w:hAnsi="Verdana" w:cs="Verdana"/>
          <w:sz w:val="22"/>
          <w:szCs w:val="22"/>
          <w:lang w:eastAsia="en-AU"/>
        </w:rPr>
      </w:pPr>
      <w:r w:rsidRPr="002640A4">
        <w:rPr>
          <w:rFonts w:ascii="Verdana" w:hAnsi="Verdana" w:cs="Verdana"/>
          <w:sz w:val="22"/>
          <w:szCs w:val="22"/>
          <w:lang w:eastAsia="en-AU"/>
        </w:rPr>
        <w:t>SELECTION CRITERIA - MEANING OF TERMS</w:t>
      </w:r>
    </w:p>
    <w:p w14:paraId="3F4BF661" w14:textId="77777777" w:rsidR="007B2659" w:rsidRPr="002640A4" w:rsidRDefault="007B2659" w:rsidP="007B2659">
      <w:pPr>
        <w:pStyle w:val="Standard"/>
        <w:spacing w:before="0" w:after="0"/>
        <w:jc w:val="both"/>
        <w:rPr>
          <w:rFonts w:ascii="Verdana" w:hAnsi="Verdana" w:cs="Verdana"/>
          <w:sz w:val="22"/>
          <w:szCs w:val="22"/>
          <w:lang w:eastAsia="en-AU"/>
        </w:rPr>
      </w:pPr>
    </w:p>
    <w:p w14:paraId="6037BE3A" w14:textId="77777777" w:rsidR="007B2659" w:rsidRPr="002640A4" w:rsidRDefault="007B2659" w:rsidP="007B2659">
      <w:pPr>
        <w:pStyle w:val="Standard"/>
        <w:spacing w:before="0" w:after="0"/>
        <w:jc w:val="both"/>
        <w:rPr>
          <w:rFonts w:ascii="Verdana" w:hAnsi="Verdana" w:cs="Verdana"/>
          <w:sz w:val="22"/>
          <w:szCs w:val="22"/>
          <w:lang w:eastAsia="en-AU"/>
        </w:rPr>
      </w:pPr>
      <w:r w:rsidRPr="002640A4">
        <w:rPr>
          <w:rFonts w:ascii="Verdana" w:hAnsi="Verdana" w:cs="Verdana"/>
          <w:sz w:val="22"/>
          <w:szCs w:val="22"/>
          <w:lang w:eastAsia="en-AU"/>
        </w:rPr>
        <w:t>KNOWLEDGE</w:t>
      </w:r>
    </w:p>
    <w:p w14:paraId="5589B2DA" w14:textId="77777777" w:rsidR="007B2659" w:rsidRPr="002640A4" w:rsidRDefault="007B2659" w:rsidP="007B2659">
      <w:pPr>
        <w:pStyle w:val="ListParagraph"/>
        <w:widowControl/>
        <w:numPr>
          <w:ilvl w:val="0"/>
          <w:numId w:val="2"/>
        </w:numPr>
        <w:contextualSpacing w:val="0"/>
        <w:jc w:val="both"/>
        <w:rPr>
          <w:rFonts w:ascii="Verdana" w:hAnsi="Verdana" w:cs="Verdana"/>
        </w:rPr>
      </w:pPr>
      <w:r w:rsidRPr="002640A4">
        <w:rPr>
          <w:rFonts w:ascii="Verdana" w:hAnsi="Verdana" w:cs="Verdana"/>
        </w:rPr>
        <w:t>‘Knowledge’ – basic knowledge only is required. For example, you know which Act applied to a particular area and overall know what the Act covers.</w:t>
      </w:r>
    </w:p>
    <w:p w14:paraId="1E9F31BC" w14:textId="77777777" w:rsidR="007B2659" w:rsidRPr="002640A4" w:rsidRDefault="007B2659" w:rsidP="007B2659">
      <w:pPr>
        <w:pStyle w:val="ListParagraph"/>
        <w:widowControl/>
        <w:numPr>
          <w:ilvl w:val="0"/>
          <w:numId w:val="2"/>
        </w:numPr>
        <w:contextualSpacing w:val="0"/>
        <w:jc w:val="both"/>
        <w:rPr>
          <w:rFonts w:ascii="Verdana" w:hAnsi="Verdana" w:cs="Verdana"/>
        </w:rPr>
      </w:pPr>
      <w:r w:rsidRPr="002640A4">
        <w:rPr>
          <w:rFonts w:ascii="Verdana" w:hAnsi="Verdana" w:cs="Verdana"/>
        </w:rPr>
        <w:t>Sound Knowledge’ – a good working knowledge. For example, you know policy provisions and intentions of an Act and the conditions under which benefits are conferred or obligations assumed.</w:t>
      </w:r>
    </w:p>
    <w:p w14:paraId="5C43B949" w14:textId="77777777" w:rsidR="007B2659" w:rsidRPr="002640A4" w:rsidRDefault="007B2659" w:rsidP="007B2659">
      <w:pPr>
        <w:pStyle w:val="ListParagraph"/>
        <w:widowControl/>
        <w:numPr>
          <w:ilvl w:val="0"/>
          <w:numId w:val="2"/>
        </w:numPr>
        <w:contextualSpacing w:val="0"/>
        <w:jc w:val="both"/>
        <w:rPr>
          <w:rFonts w:ascii="Verdana" w:hAnsi="Verdana" w:cs="Verdana"/>
        </w:rPr>
      </w:pPr>
      <w:r w:rsidRPr="002640A4">
        <w:rPr>
          <w:rFonts w:ascii="Verdana" w:hAnsi="Verdana" w:cs="Verdana"/>
        </w:rPr>
        <w:t>‘Thorough Knowledge’ – highest level. You would be expected to know the details of an Act, the theory of an Act, etc.</w:t>
      </w:r>
    </w:p>
    <w:p w14:paraId="2D280401" w14:textId="77777777" w:rsidR="007B2659" w:rsidRPr="002640A4" w:rsidRDefault="007B2659" w:rsidP="007B2659">
      <w:pPr>
        <w:pStyle w:val="Standard"/>
        <w:spacing w:before="0" w:after="0"/>
        <w:jc w:val="both"/>
        <w:rPr>
          <w:rFonts w:ascii="Verdana" w:hAnsi="Verdana" w:cs="Verdana"/>
          <w:sz w:val="22"/>
          <w:szCs w:val="22"/>
          <w:lang w:eastAsia="en-AU"/>
        </w:rPr>
      </w:pPr>
    </w:p>
    <w:p w14:paraId="732E7613" w14:textId="77777777" w:rsidR="007B2659" w:rsidRPr="002640A4" w:rsidRDefault="007B2659" w:rsidP="007B2659">
      <w:pPr>
        <w:pStyle w:val="Standard"/>
        <w:spacing w:before="0" w:after="0"/>
        <w:jc w:val="both"/>
      </w:pPr>
      <w:r w:rsidRPr="002640A4">
        <w:rPr>
          <w:rFonts w:ascii="Verdana" w:hAnsi="Verdana" w:cs="Verdana"/>
          <w:sz w:val="22"/>
          <w:szCs w:val="22"/>
          <w:lang w:eastAsia="en-AU"/>
        </w:rPr>
        <w:t>A</w:t>
      </w:r>
      <w:r w:rsidRPr="002640A4">
        <w:rPr>
          <w:rFonts w:ascii="Verdana" w:hAnsi="Verdana" w:cs="Verdana"/>
          <w:sz w:val="18"/>
          <w:szCs w:val="18"/>
          <w:lang w:eastAsia="en-AU"/>
        </w:rPr>
        <w:t xml:space="preserve">BILITY </w:t>
      </w:r>
      <w:r w:rsidRPr="002640A4">
        <w:rPr>
          <w:rFonts w:ascii="Verdana" w:hAnsi="Verdana" w:cs="Verdana"/>
          <w:sz w:val="22"/>
          <w:szCs w:val="22"/>
          <w:lang w:eastAsia="en-AU"/>
        </w:rPr>
        <w:t>VS P</w:t>
      </w:r>
      <w:r w:rsidRPr="002640A4">
        <w:rPr>
          <w:rFonts w:ascii="Verdana" w:hAnsi="Verdana" w:cs="Verdana"/>
          <w:sz w:val="18"/>
          <w:szCs w:val="18"/>
          <w:lang w:eastAsia="en-AU"/>
        </w:rPr>
        <w:t xml:space="preserve">ROVEN </w:t>
      </w:r>
      <w:r w:rsidRPr="002640A4">
        <w:rPr>
          <w:rFonts w:ascii="Verdana" w:hAnsi="Verdana" w:cs="Verdana"/>
          <w:sz w:val="22"/>
          <w:szCs w:val="22"/>
          <w:lang w:eastAsia="en-AU"/>
        </w:rPr>
        <w:t>A</w:t>
      </w:r>
      <w:r w:rsidRPr="002640A4">
        <w:rPr>
          <w:rFonts w:ascii="Verdana" w:hAnsi="Verdana" w:cs="Verdana"/>
          <w:sz w:val="18"/>
          <w:szCs w:val="18"/>
          <w:lang w:eastAsia="en-AU"/>
        </w:rPr>
        <w:t>BILITY</w:t>
      </w:r>
      <w:r w:rsidRPr="002640A4">
        <w:rPr>
          <w:rFonts w:ascii="Verdana" w:hAnsi="Verdana" w:cs="Verdana"/>
          <w:sz w:val="22"/>
          <w:szCs w:val="22"/>
          <w:lang w:eastAsia="en-AU"/>
        </w:rPr>
        <w:t>/D</w:t>
      </w:r>
      <w:r w:rsidRPr="002640A4">
        <w:rPr>
          <w:rFonts w:ascii="Verdana" w:hAnsi="Verdana" w:cs="Verdana"/>
          <w:sz w:val="18"/>
          <w:szCs w:val="18"/>
          <w:lang w:eastAsia="en-AU"/>
        </w:rPr>
        <w:t xml:space="preserve">EMONSTRATED </w:t>
      </w:r>
      <w:r w:rsidRPr="002640A4">
        <w:rPr>
          <w:rFonts w:ascii="Verdana" w:hAnsi="Verdana" w:cs="Verdana"/>
          <w:sz w:val="22"/>
          <w:szCs w:val="22"/>
          <w:lang w:eastAsia="en-AU"/>
        </w:rPr>
        <w:t>A</w:t>
      </w:r>
      <w:r w:rsidRPr="002640A4">
        <w:rPr>
          <w:rFonts w:ascii="Verdana" w:hAnsi="Verdana" w:cs="Verdana"/>
          <w:sz w:val="18"/>
          <w:szCs w:val="18"/>
          <w:lang w:eastAsia="en-AU"/>
        </w:rPr>
        <w:t>BILITY</w:t>
      </w:r>
    </w:p>
    <w:p w14:paraId="58749D54" w14:textId="77777777" w:rsidR="007B2659" w:rsidRPr="002640A4" w:rsidRDefault="007B2659" w:rsidP="007B2659">
      <w:pPr>
        <w:pStyle w:val="Standard"/>
        <w:spacing w:before="0" w:after="0"/>
        <w:jc w:val="both"/>
        <w:rPr>
          <w:rFonts w:ascii="Verdana" w:hAnsi="Verdana" w:cs="Verdana"/>
          <w:sz w:val="20"/>
          <w:lang w:eastAsia="en-AU"/>
        </w:rPr>
      </w:pPr>
    </w:p>
    <w:p w14:paraId="0CC4850C"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When the terminology ‘ability to …’ occurs, it means that you need to provide specific examples of instances of where you have performed that function effectively.</w:t>
      </w:r>
    </w:p>
    <w:p w14:paraId="6A30D58E" w14:textId="77777777" w:rsidR="007B2659" w:rsidRPr="002640A4" w:rsidRDefault="007B2659" w:rsidP="007B2659">
      <w:pPr>
        <w:pStyle w:val="Standard"/>
        <w:spacing w:before="0" w:after="0"/>
        <w:jc w:val="both"/>
        <w:rPr>
          <w:rFonts w:ascii="Verdana" w:hAnsi="Verdana" w:cs="Verdana"/>
          <w:sz w:val="20"/>
          <w:lang w:eastAsia="en-AU"/>
        </w:rPr>
      </w:pPr>
    </w:p>
    <w:p w14:paraId="6E7D8B44"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In most cases, the list of duties will give you an idea as to the ‘level’ of ‘knowledge’ or ’ability’ required to perform the duties.</w:t>
      </w:r>
    </w:p>
    <w:p w14:paraId="61549202" w14:textId="77777777" w:rsidR="007B2659" w:rsidRPr="002640A4" w:rsidRDefault="007B2659" w:rsidP="007B2659">
      <w:pPr>
        <w:pStyle w:val="Standard"/>
        <w:spacing w:before="0" w:after="0"/>
        <w:ind w:right="10"/>
        <w:jc w:val="both"/>
        <w:rPr>
          <w:rFonts w:ascii="Verdana" w:hAnsi="Verdana" w:cs="Verdana"/>
          <w:sz w:val="20"/>
          <w:lang w:eastAsia="en-AU"/>
        </w:rPr>
      </w:pPr>
    </w:p>
    <w:p w14:paraId="04723C8F" w14:textId="77777777" w:rsidR="007B2659" w:rsidRPr="002640A4" w:rsidRDefault="007B2659" w:rsidP="007B2659">
      <w:pPr>
        <w:pStyle w:val="Standard"/>
        <w:spacing w:before="0" w:after="0"/>
        <w:ind w:right="10"/>
        <w:jc w:val="both"/>
        <w:rPr>
          <w:rFonts w:ascii="Verdana" w:hAnsi="Verdana" w:cs="Verdana"/>
          <w:sz w:val="20"/>
          <w:lang w:eastAsia="en-AU"/>
        </w:rPr>
      </w:pPr>
      <w:r w:rsidRPr="002640A4">
        <w:rPr>
          <w:rFonts w:ascii="Verdana" w:hAnsi="Verdana" w:cs="Verdana"/>
          <w:sz w:val="20"/>
          <w:lang w:eastAsia="en-AU"/>
        </w:rPr>
        <w:t>Ensure that you relate your past performance and experience to every qualification and/or experience statement listed in the Selection Criteria.</w:t>
      </w:r>
    </w:p>
    <w:p w14:paraId="2D89E7A8" w14:textId="77777777" w:rsidR="007B2659" w:rsidRPr="002640A4" w:rsidRDefault="007B2659" w:rsidP="007B2659">
      <w:pPr>
        <w:pStyle w:val="Standard"/>
        <w:spacing w:before="0" w:after="0"/>
        <w:ind w:right="10"/>
        <w:jc w:val="both"/>
        <w:rPr>
          <w:rFonts w:ascii="Verdana" w:hAnsi="Verdana" w:cs="Verdana"/>
          <w:sz w:val="20"/>
          <w:lang w:eastAsia="en-AU"/>
        </w:rPr>
      </w:pPr>
    </w:p>
    <w:p w14:paraId="1E88EA3B" w14:textId="77777777" w:rsidR="007B2659" w:rsidRPr="002640A4" w:rsidRDefault="007B2659" w:rsidP="007B2659">
      <w:pPr>
        <w:rPr>
          <w:rFonts w:ascii="Verdana" w:eastAsia="PMingLiU" w:hAnsi="Verdana" w:cs="Verdana"/>
          <w:color w:val="000000"/>
          <w:szCs w:val="24"/>
        </w:rPr>
      </w:pPr>
    </w:p>
    <w:p w14:paraId="058E96E1" w14:textId="77777777" w:rsidR="007B2659" w:rsidRPr="002640A4" w:rsidRDefault="007B2659" w:rsidP="007B2659"/>
    <w:p w14:paraId="4A3EE71E" w14:textId="77777777" w:rsidR="007B2659" w:rsidRPr="002640A4" w:rsidRDefault="007B2659" w:rsidP="007B2659"/>
    <w:p w14:paraId="6A353845" w14:textId="77777777" w:rsidR="007B2659" w:rsidRPr="002640A4" w:rsidRDefault="007B2659" w:rsidP="007B2659"/>
    <w:p w14:paraId="16BCAF1F" w14:textId="77777777" w:rsidR="007B2659" w:rsidRPr="002640A4" w:rsidRDefault="007B2659" w:rsidP="007B2659"/>
    <w:p w14:paraId="5F96FBFF" w14:textId="77777777" w:rsidR="007B2659" w:rsidRPr="002640A4" w:rsidRDefault="007B2659" w:rsidP="007B2659"/>
    <w:p w14:paraId="3E4E4745" w14:textId="77777777" w:rsidR="007B2659" w:rsidRPr="002640A4" w:rsidRDefault="007B2659" w:rsidP="007B2659"/>
    <w:p w14:paraId="5C10EF8A" w14:textId="77777777" w:rsidR="007B2659" w:rsidRPr="002640A4" w:rsidRDefault="007B2659" w:rsidP="007B2659"/>
    <w:p w14:paraId="10C27A4C" w14:textId="77777777" w:rsidR="007B2659" w:rsidRPr="002640A4" w:rsidRDefault="007B2659" w:rsidP="007B2659"/>
    <w:p w14:paraId="0FDA5E13" w14:textId="77777777" w:rsidR="007B2659" w:rsidRPr="002640A4" w:rsidRDefault="007B2659" w:rsidP="007B2659"/>
    <w:p w14:paraId="4757B5AD" w14:textId="77777777" w:rsidR="007B2659" w:rsidRPr="002640A4" w:rsidRDefault="007B2659" w:rsidP="007B2659"/>
    <w:p w14:paraId="3E573B5D" w14:textId="77777777" w:rsidR="0026195C" w:rsidRDefault="0026195C"/>
    <w:sectPr w:rsidR="0026195C" w:rsidSect="00000E21">
      <w:headerReference w:type="even" r:id="rId19"/>
      <w:headerReference w:type="default" r:id="rId20"/>
      <w:footerReference w:type="default" r:id="rId21"/>
      <w:pgSz w:w="11906" w:h="16838"/>
      <w:pgMar w:top="1440" w:right="1134" w:bottom="1651" w:left="849" w:header="426"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926DA" w14:textId="77777777" w:rsidR="003329EA" w:rsidRPr="002640A4" w:rsidRDefault="003329EA">
      <w:r w:rsidRPr="002640A4">
        <w:separator/>
      </w:r>
    </w:p>
  </w:endnote>
  <w:endnote w:type="continuationSeparator" w:id="0">
    <w:p w14:paraId="0F81170C" w14:textId="77777777" w:rsidR="003329EA" w:rsidRPr="002640A4" w:rsidRDefault="003329EA">
      <w:r w:rsidRPr="002640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B3510" w14:textId="77777777" w:rsidR="001C705A" w:rsidRPr="002640A4" w:rsidRDefault="001C705A" w:rsidP="001C705A">
    <w:pPr>
      <w:pStyle w:val="Standard"/>
      <w:pBdr>
        <w:top w:val="single" w:sz="4" w:space="0" w:color="00000A"/>
      </w:pBdr>
      <w:jc w:val="center"/>
      <w:rPr>
        <w:sz w:val="16"/>
        <w:szCs w:val="16"/>
      </w:rPr>
    </w:pPr>
    <w:r w:rsidRPr="002640A4">
      <w:rPr>
        <w:sz w:val="16"/>
        <w:szCs w:val="16"/>
      </w:rPr>
      <w:t xml:space="preserve">Business Address: </w:t>
    </w:r>
    <w:hyperlink r:id="rId1" w:history="1">
      <w:r w:rsidRPr="000575E0">
        <w:rPr>
          <w:rStyle w:val="Hyperlink"/>
          <w:sz w:val="16"/>
          <w:szCs w:val="16"/>
        </w:rPr>
        <w:t>Suite 1B, Level 16, 56 Pitt Street</w:t>
      </w:r>
    </w:hyperlink>
    <w:r>
      <w:rPr>
        <w:sz w:val="16"/>
        <w:szCs w:val="16"/>
      </w:rPr>
      <w:t>, NSW 2000</w:t>
    </w:r>
    <w:r w:rsidRPr="002640A4">
      <w:rPr>
        <w:sz w:val="16"/>
        <w:szCs w:val="16"/>
      </w:rPr>
      <w:t xml:space="preserve">, </w:t>
    </w:r>
  </w:p>
  <w:p w14:paraId="5EDF85AC" w14:textId="77777777" w:rsidR="001C705A" w:rsidRPr="002640A4" w:rsidRDefault="001C705A" w:rsidP="001C705A">
    <w:pPr>
      <w:pStyle w:val="Standard"/>
      <w:jc w:val="center"/>
    </w:pPr>
    <w:r w:rsidRPr="002640A4">
      <w:rPr>
        <w:sz w:val="16"/>
        <w:szCs w:val="16"/>
      </w:rPr>
      <w:t>Ph:</w:t>
    </w:r>
    <w:r>
      <w:rPr>
        <w:sz w:val="16"/>
        <w:szCs w:val="16"/>
      </w:rPr>
      <w:t>0452 054 581</w:t>
    </w:r>
    <w:r w:rsidRPr="002640A4">
      <w:rPr>
        <w:sz w:val="16"/>
        <w:szCs w:val="16"/>
      </w:rPr>
      <w:t xml:space="preserve">, , E-mail: </w:t>
    </w:r>
    <w:hyperlink r:id="rId2" w:history="1">
      <w:r w:rsidRPr="00DB729F">
        <w:rPr>
          <w:rStyle w:val="Hyperlink"/>
          <w:sz w:val="16"/>
          <w:szCs w:val="16"/>
        </w:rPr>
        <w:t>Jobs@solsoft.com.au</w:t>
      </w:r>
    </w:hyperlink>
    <w:r w:rsidRPr="002640A4">
      <w:rPr>
        <w:sz w:val="16"/>
        <w:szCs w:val="16"/>
      </w:rPr>
      <w:t xml:space="preserve"> </w:t>
    </w:r>
    <w:hyperlink r:id="rId3" w:history="1">
      <w:r w:rsidRPr="00DB729F">
        <w:rPr>
          <w:rStyle w:val="Hyperlink"/>
          <w:sz w:val="16"/>
          <w:szCs w:val="16"/>
        </w:rPr>
        <w:t>www.solssoftfttest.com.au</w:t>
      </w:r>
    </w:hyperlink>
    <w:r w:rsidRPr="002640A4">
      <w:rPr>
        <w:sz w:val="16"/>
        <w:szCs w:val="16"/>
      </w:rPr>
      <w:t xml:space="preserve">, ABN: </w:t>
    </w:r>
    <w:r w:rsidRPr="000575E0">
      <w:rPr>
        <w:sz w:val="16"/>
        <w:szCs w:val="16"/>
      </w:rPr>
      <w:t>29 682 472 788</w:t>
    </w:r>
  </w:p>
  <w:p w14:paraId="5B58D3E4" w14:textId="67FC26D9" w:rsidR="007B2659" w:rsidRPr="001C705A" w:rsidRDefault="007B2659" w:rsidP="001C70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B5D9D" w14:textId="77777777" w:rsidR="003329EA" w:rsidRPr="002640A4" w:rsidRDefault="003329EA">
      <w:r w:rsidRPr="002640A4">
        <w:separator/>
      </w:r>
    </w:p>
  </w:footnote>
  <w:footnote w:type="continuationSeparator" w:id="0">
    <w:p w14:paraId="529DE05C" w14:textId="77777777" w:rsidR="003329EA" w:rsidRPr="002640A4" w:rsidRDefault="003329EA">
      <w:r w:rsidRPr="002640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17F39" w14:textId="77777777" w:rsidR="007B2659" w:rsidRPr="002640A4" w:rsidRDefault="007B2659">
    <w:pPr>
      <w:pStyle w:val="Header"/>
    </w:pPr>
    <w:r w:rsidRPr="002640A4">
      <w:rPr>
        <w:noProof/>
      </w:rPr>
      <w:drawing>
        <wp:anchor distT="0" distB="0" distL="114300" distR="114300" simplePos="0" relativeHeight="251657216" behindDoc="0" locked="0" layoutInCell="1" allowOverlap="1" wp14:anchorId="6150486A" wp14:editId="5FF6FB20">
          <wp:simplePos x="0" y="0"/>
          <wp:positionH relativeFrom="page">
            <wp:posOffset>0</wp:posOffset>
          </wp:positionH>
          <wp:positionV relativeFrom="page">
            <wp:posOffset>266700</wp:posOffset>
          </wp:positionV>
          <wp:extent cx="7134225" cy="1123950"/>
          <wp:effectExtent l="0" t="0" r="0" b="0"/>
          <wp:wrapSquare wrapText="bothSides"/>
          <wp:docPr id="325799268"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alphaModFix/>
                    <a:lum/>
                  </a:blip>
                  <a:srcRect/>
                  <a:stretch>
                    <a:fillRect/>
                  </a:stretch>
                </pic:blipFill>
                <pic:spPr>
                  <a:xfrm>
                    <a:off x="0" y="0"/>
                    <a:ext cx="7136280" cy="1126440"/>
                  </a:xfrm>
                  <a:prstGeom prst="rect">
                    <a:avLst/>
                  </a:prstGeom>
                  <a:noFill/>
                  <a:ln>
                    <a:noFill/>
                    <a:prstDash/>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CD4B1" w14:textId="66CF5FB2" w:rsidR="007B2659" w:rsidRPr="002640A4" w:rsidRDefault="001C705A" w:rsidP="00BF353D">
    <w:pPr>
      <w:pStyle w:val="Header"/>
      <w:tabs>
        <w:tab w:val="clear" w:pos="4153"/>
        <w:tab w:val="clear" w:pos="8987"/>
        <w:tab w:val="left" w:pos="7935"/>
      </w:tabs>
    </w:pPr>
    <w:r w:rsidRPr="00C5466F">
      <w:rPr>
        <w:noProof/>
      </w:rPr>
      <w:drawing>
        <wp:anchor distT="0" distB="0" distL="114300" distR="114300" simplePos="0" relativeHeight="251660288" behindDoc="0" locked="0" layoutInCell="1" allowOverlap="1" wp14:anchorId="3F4F2A4C" wp14:editId="5B16781B">
          <wp:simplePos x="0" y="0"/>
          <wp:positionH relativeFrom="margin">
            <wp:posOffset>-74295</wp:posOffset>
          </wp:positionH>
          <wp:positionV relativeFrom="paragraph">
            <wp:posOffset>255270</wp:posOffset>
          </wp:positionV>
          <wp:extent cx="6172200" cy="1447800"/>
          <wp:effectExtent l="0" t="0" r="0" b="0"/>
          <wp:wrapSquare wrapText="bothSides"/>
          <wp:docPr id="1620917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917482" name=""/>
                  <pic:cNvPicPr/>
                </pic:nvPicPr>
                <pic:blipFill>
                  <a:blip r:embed="rId1">
                    <a:extLst>
                      <a:ext uri="{28A0092B-C50C-407E-A947-70E740481C1C}">
                        <a14:useLocalDpi xmlns:a14="http://schemas.microsoft.com/office/drawing/2010/main" val="0"/>
                      </a:ext>
                    </a:extLst>
                  </a:blip>
                  <a:stretch>
                    <a:fillRect/>
                  </a:stretch>
                </pic:blipFill>
                <pic:spPr>
                  <a:xfrm>
                    <a:off x="0" y="0"/>
                    <a:ext cx="6172200" cy="1447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68DC"/>
    <w:multiLevelType w:val="multilevel"/>
    <w:tmpl w:val="FF5E6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30DD7"/>
    <w:multiLevelType w:val="hybridMultilevel"/>
    <w:tmpl w:val="676407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8B04B7B"/>
    <w:multiLevelType w:val="hybridMultilevel"/>
    <w:tmpl w:val="F5160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C55D4D"/>
    <w:multiLevelType w:val="multilevel"/>
    <w:tmpl w:val="40EAAA30"/>
    <w:styleLink w:val="WWNum13"/>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15:restartNumberingAfterBreak="0">
    <w:nsid w:val="332B3BF8"/>
    <w:multiLevelType w:val="multilevel"/>
    <w:tmpl w:val="B5F2A4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EF302D"/>
    <w:multiLevelType w:val="multilevel"/>
    <w:tmpl w:val="BD480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CE32214"/>
    <w:multiLevelType w:val="hybridMultilevel"/>
    <w:tmpl w:val="2A64C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07021A"/>
    <w:multiLevelType w:val="multilevel"/>
    <w:tmpl w:val="88B63FE4"/>
    <w:styleLink w:val="WWNum14"/>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15:restartNumberingAfterBreak="0">
    <w:nsid w:val="6A6D1E6D"/>
    <w:multiLevelType w:val="hybridMultilevel"/>
    <w:tmpl w:val="E1DAE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A104F1"/>
    <w:multiLevelType w:val="hybridMultilevel"/>
    <w:tmpl w:val="8954C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9C6327"/>
    <w:multiLevelType w:val="multilevel"/>
    <w:tmpl w:val="28E4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0601780">
    <w:abstractNumId w:val="3"/>
  </w:num>
  <w:num w:numId="2" w16cid:durableId="635068126">
    <w:abstractNumId w:val="7"/>
  </w:num>
  <w:num w:numId="3" w16cid:durableId="1784228617">
    <w:abstractNumId w:val="4"/>
  </w:num>
  <w:num w:numId="4" w16cid:durableId="499590124">
    <w:abstractNumId w:val="6"/>
  </w:num>
  <w:num w:numId="5" w16cid:durableId="423452843">
    <w:abstractNumId w:val="0"/>
  </w:num>
  <w:num w:numId="6" w16cid:durableId="1546526524">
    <w:abstractNumId w:val="1"/>
  </w:num>
  <w:num w:numId="7" w16cid:durableId="1628975860">
    <w:abstractNumId w:val="8"/>
  </w:num>
  <w:num w:numId="8" w16cid:durableId="313217813">
    <w:abstractNumId w:val="2"/>
  </w:num>
  <w:num w:numId="9" w16cid:durableId="502011718">
    <w:abstractNumId w:val="5"/>
  </w:num>
  <w:num w:numId="10" w16cid:durableId="354233582">
    <w:abstractNumId w:val="10"/>
  </w:num>
  <w:num w:numId="11" w16cid:durableId="87165254">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659"/>
    <w:rsid w:val="00000E21"/>
    <w:rsid w:val="0000281E"/>
    <w:rsid w:val="00004F49"/>
    <w:rsid w:val="0008507C"/>
    <w:rsid w:val="00087B49"/>
    <w:rsid w:val="001107B3"/>
    <w:rsid w:val="001311E6"/>
    <w:rsid w:val="00142FDC"/>
    <w:rsid w:val="00143500"/>
    <w:rsid w:val="00144ED7"/>
    <w:rsid w:val="001C705A"/>
    <w:rsid w:val="001F75DA"/>
    <w:rsid w:val="002034FE"/>
    <w:rsid w:val="00213739"/>
    <w:rsid w:val="002167CC"/>
    <w:rsid w:val="00241332"/>
    <w:rsid w:val="00255FBA"/>
    <w:rsid w:val="0026195C"/>
    <w:rsid w:val="002640A4"/>
    <w:rsid w:val="002C447E"/>
    <w:rsid w:val="002F7767"/>
    <w:rsid w:val="00305079"/>
    <w:rsid w:val="003329EA"/>
    <w:rsid w:val="00347153"/>
    <w:rsid w:val="003B40AB"/>
    <w:rsid w:val="003B721E"/>
    <w:rsid w:val="003C4453"/>
    <w:rsid w:val="003C6B60"/>
    <w:rsid w:val="003E464C"/>
    <w:rsid w:val="004364CB"/>
    <w:rsid w:val="00451B23"/>
    <w:rsid w:val="00487513"/>
    <w:rsid w:val="004C13EB"/>
    <w:rsid w:val="004C55FF"/>
    <w:rsid w:val="004F104C"/>
    <w:rsid w:val="004F777C"/>
    <w:rsid w:val="005213A1"/>
    <w:rsid w:val="00570E8E"/>
    <w:rsid w:val="005E3B1B"/>
    <w:rsid w:val="006706AD"/>
    <w:rsid w:val="006B0933"/>
    <w:rsid w:val="006B1A6E"/>
    <w:rsid w:val="00712EC8"/>
    <w:rsid w:val="007240D4"/>
    <w:rsid w:val="007369AA"/>
    <w:rsid w:val="00757E90"/>
    <w:rsid w:val="007673EC"/>
    <w:rsid w:val="00775DF3"/>
    <w:rsid w:val="007900A7"/>
    <w:rsid w:val="007B2659"/>
    <w:rsid w:val="007C3F8F"/>
    <w:rsid w:val="007E0D3D"/>
    <w:rsid w:val="007E4502"/>
    <w:rsid w:val="007F781C"/>
    <w:rsid w:val="00804905"/>
    <w:rsid w:val="0085622A"/>
    <w:rsid w:val="008562F0"/>
    <w:rsid w:val="008634FF"/>
    <w:rsid w:val="00887031"/>
    <w:rsid w:val="00895E77"/>
    <w:rsid w:val="008B3974"/>
    <w:rsid w:val="008D1172"/>
    <w:rsid w:val="008D30D9"/>
    <w:rsid w:val="008D5FA0"/>
    <w:rsid w:val="009037D7"/>
    <w:rsid w:val="009054D6"/>
    <w:rsid w:val="00911305"/>
    <w:rsid w:val="00992DC5"/>
    <w:rsid w:val="009A194E"/>
    <w:rsid w:val="009A47D3"/>
    <w:rsid w:val="009D50FD"/>
    <w:rsid w:val="009F02F3"/>
    <w:rsid w:val="00A353A8"/>
    <w:rsid w:val="00A74556"/>
    <w:rsid w:val="00AF7D41"/>
    <w:rsid w:val="00B0651D"/>
    <w:rsid w:val="00B40576"/>
    <w:rsid w:val="00B602A3"/>
    <w:rsid w:val="00B6220B"/>
    <w:rsid w:val="00BC54B1"/>
    <w:rsid w:val="00BC5A7B"/>
    <w:rsid w:val="00C3552A"/>
    <w:rsid w:val="00C506DB"/>
    <w:rsid w:val="00C905CE"/>
    <w:rsid w:val="00C91273"/>
    <w:rsid w:val="00CA6606"/>
    <w:rsid w:val="00CC667D"/>
    <w:rsid w:val="00CF782D"/>
    <w:rsid w:val="00D03167"/>
    <w:rsid w:val="00D131EF"/>
    <w:rsid w:val="00D22C57"/>
    <w:rsid w:val="00D5098B"/>
    <w:rsid w:val="00D97FB1"/>
    <w:rsid w:val="00DA0CFE"/>
    <w:rsid w:val="00DF577A"/>
    <w:rsid w:val="00DF6366"/>
    <w:rsid w:val="00E271D7"/>
    <w:rsid w:val="00E56867"/>
    <w:rsid w:val="00E60416"/>
    <w:rsid w:val="00E66EF9"/>
    <w:rsid w:val="00EE2141"/>
    <w:rsid w:val="00F513A1"/>
    <w:rsid w:val="00F522CA"/>
    <w:rsid w:val="00FE1DF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86B06"/>
  <w15:chartTrackingRefBased/>
  <w15:docId w15:val="{DE34A643-5877-48DD-9BD0-A6C5617D4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659"/>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val="en-AU" w:eastAsia="en-AU"/>
      <w14:ligatures w14:val="none"/>
    </w:rPr>
  </w:style>
  <w:style w:type="paragraph" w:styleId="Heading1">
    <w:name w:val="heading 1"/>
    <w:basedOn w:val="Normal"/>
    <w:next w:val="Normal"/>
    <w:link w:val="Heading1Char"/>
    <w:uiPriority w:val="9"/>
    <w:qFormat/>
    <w:rsid w:val="007B26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7B26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26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26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26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26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26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26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26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6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26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26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26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26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26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26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26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2659"/>
    <w:rPr>
      <w:rFonts w:eastAsiaTheme="majorEastAsia" w:cstheme="majorBidi"/>
      <w:color w:val="272727" w:themeColor="text1" w:themeTint="D8"/>
    </w:rPr>
  </w:style>
  <w:style w:type="paragraph" w:styleId="Title">
    <w:name w:val="Title"/>
    <w:basedOn w:val="Normal"/>
    <w:next w:val="Normal"/>
    <w:link w:val="TitleChar"/>
    <w:qFormat/>
    <w:rsid w:val="007B265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26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26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26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2659"/>
    <w:pPr>
      <w:spacing w:before="160"/>
      <w:jc w:val="center"/>
    </w:pPr>
    <w:rPr>
      <w:i/>
      <w:iCs/>
      <w:color w:val="404040" w:themeColor="text1" w:themeTint="BF"/>
    </w:rPr>
  </w:style>
  <w:style w:type="character" w:customStyle="1" w:styleId="QuoteChar">
    <w:name w:val="Quote Char"/>
    <w:basedOn w:val="DefaultParagraphFont"/>
    <w:link w:val="Quote"/>
    <w:uiPriority w:val="29"/>
    <w:rsid w:val="007B2659"/>
    <w:rPr>
      <w:i/>
      <w:iCs/>
      <w:color w:val="404040" w:themeColor="text1" w:themeTint="BF"/>
    </w:rPr>
  </w:style>
  <w:style w:type="paragraph" w:styleId="ListParagraph">
    <w:name w:val="List Paragraph"/>
    <w:basedOn w:val="Normal"/>
    <w:qFormat/>
    <w:rsid w:val="007B2659"/>
    <w:pPr>
      <w:ind w:left="720"/>
      <w:contextualSpacing/>
    </w:pPr>
  </w:style>
  <w:style w:type="character" w:styleId="IntenseEmphasis">
    <w:name w:val="Intense Emphasis"/>
    <w:basedOn w:val="DefaultParagraphFont"/>
    <w:uiPriority w:val="21"/>
    <w:qFormat/>
    <w:rsid w:val="007B2659"/>
    <w:rPr>
      <w:i/>
      <w:iCs/>
      <w:color w:val="0F4761" w:themeColor="accent1" w:themeShade="BF"/>
    </w:rPr>
  </w:style>
  <w:style w:type="paragraph" w:styleId="IntenseQuote">
    <w:name w:val="Intense Quote"/>
    <w:basedOn w:val="Normal"/>
    <w:next w:val="Normal"/>
    <w:link w:val="IntenseQuoteChar"/>
    <w:uiPriority w:val="30"/>
    <w:qFormat/>
    <w:rsid w:val="007B26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2659"/>
    <w:rPr>
      <w:i/>
      <w:iCs/>
      <w:color w:val="0F4761" w:themeColor="accent1" w:themeShade="BF"/>
    </w:rPr>
  </w:style>
  <w:style w:type="character" w:styleId="IntenseReference">
    <w:name w:val="Intense Reference"/>
    <w:basedOn w:val="DefaultParagraphFont"/>
    <w:uiPriority w:val="32"/>
    <w:qFormat/>
    <w:rsid w:val="007B2659"/>
    <w:rPr>
      <w:b/>
      <w:bCs/>
      <w:smallCaps/>
      <w:color w:val="0F4761" w:themeColor="accent1" w:themeShade="BF"/>
      <w:spacing w:val="5"/>
    </w:rPr>
  </w:style>
  <w:style w:type="paragraph" w:customStyle="1" w:styleId="Standard">
    <w:name w:val="Standard"/>
    <w:rsid w:val="007B2659"/>
    <w:pPr>
      <w:suppressAutoHyphens/>
      <w:autoSpaceDN w:val="0"/>
      <w:spacing w:before="60" w:after="60" w:line="240" w:lineRule="auto"/>
      <w:textAlignment w:val="baseline"/>
    </w:pPr>
    <w:rPr>
      <w:rFonts w:ascii="Arial" w:eastAsia="PMingLiU" w:hAnsi="Arial" w:cs="Arial"/>
      <w:color w:val="000000"/>
      <w:kern w:val="3"/>
      <w:sz w:val="24"/>
      <w:szCs w:val="24"/>
      <w:lang w:val="en-AU"/>
      <w14:ligatures w14:val="none"/>
    </w:rPr>
  </w:style>
  <w:style w:type="paragraph" w:styleId="Header">
    <w:name w:val="header"/>
    <w:basedOn w:val="Standard"/>
    <w:link w:val="HeaderChar"/>
    <w:rsid w:val="007B2659"/>
    <w:pPr>
      <w:suppressLineNumbers/>
      <w:pBdr>
        <w:bottom w:val="single" w:sz="4" w:space="0" w:color="00000A"/>
      </w:pBdr>
      <w:tabs>
        <w:tab w:val="center" w:pos="4153"/>
        <w:tab w:val="right" w:pos="8987"/>
      </w:tabs>
    </w:pPr>
  </w:style>
  <w:style w:type="character" w:customStyle="1" w:styleId="HeaderChar">
    <w:name w:val="Header Char"/>
    <w:basedOn w:val="DefaultParagraphFont"/>
    <w:link w:val="Header"/>
    <w:rsid w:val="007B2659"/>
    <w:rPr>
      <w:rFonts w:ascii="Arial" w:eastAsia="PMingLiU" w:hAnsi="Arial" w:cs="Arial"/>
      <w:color w:val="000000"/>
      <w:kern w:val="3"/>
      <w:sz w:val="24"/>
      <w:szCs w:val="24"/>
      <w:lang w:val="en-AU"/>
      <w14:ligatures w14:val="none"/>
    </w:rPr>
  </w:style>
  <w:style w:type="character" w:styleId="SubtleEmphasis">
    <w:name w:val="Subtle Emphasis"/>
    <w:qFormat/>
    <w:rsid w:val="007B2659"/>
    <w:rPr>
      <w:i/>
      <w:iCs/>
      <w:color w:val="808080"/>
    </w:rPr>
  </w:style>
  <w:style w:type="numbering" w:customStyle="1" w:styleId="WWNum13">
    <w:name w:val="WWNum13"/>
    <w:basedOn w:val="NoList"/>
    <w:rsid w:val="007B2659"/>
    <w:pPr>
      <w:numPr>
        <w:numId w:val="1"/>
      </w:numPr>
    </w:pPr>
  </w:style>
  <w:style w:type="numbering" w:customStyle="1" w:styleId="WWNum14">
    <w:name w:val="WWNum14"/>
    <w:basedOn w:val="NoList"/>
    <w:rsid w:val="007B2659"/>
    <w:pPr>
      <w:numPr>
        <w:numId w:val="2"/>
      </w:numPr>
    </w:pPr>
  </w:style>
  <w:style w:type="table" w:styleId="TableGrid">
    <w:name w:val="Table Grid"/>
    <w:basedOn w:val="TableNormal"/>
    <w:uiPriority w:val="39"/>
    <w:rsid w:val="00712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A0CFE"/>
    <w:rPr>
      <w:color w:val="467886" w:themeColor="hyperlink"/>
      <w:u w:val="single"/>
    </w:rPr>
  </w:style>
  <w:style w:type="character" w:styleId="UnresolvedMention">
    <w:name w:val="Unresolved Mention"/>
    <w:basedOn w:val="DefaultParagraphFont"/>
    <w:uiPriority w:val="99"/>
    <w:semiHidden/>
    <w:unhideWhenUsed/>
    <w:rsid w:val="00DA0CFE"/>
    <w:rPr>
      <w:color w:val="605E5C"/>
      <w:shd w:val="clear" w:color="auto" w:fill="E1DFDD"/>
    </w:rPr>
  </w:style>
  <w:style w:type="paragraph" w:styleId="Footer">
    <w:name w:val="footer"/>
    <w:basedOn w:val="Normal"/>
    <w:link w:val="FooterChar"/>
    <w:uiPriority w:val="99"/>
    <w:unhideWhenUsed/>
    <w:rsid w:val="001C705A"/>
    <w:pPr>
      <w:tabs>
        <w:tab w:val="center" w:pos="4680"/>
        <w:tab w:val="right" w:pos="9360"/>
      </w:tabs>
    </w:pPr>
  </w:style>
  <w:style w:type="character" w:customStyle="1" w:styleId="FooterChar">
    <w:name w:val="Footer Char"/>
    <w:basedOn w:val="DefaultParagraphFont"/>
    <w:link w:val="Footer"/>
    <w:uiPriority w:val="99"/>
    <w:rsid w:val="001C705A"/>
    <w:rPr>
      <w:rFonts w:ascii="Times New Roman" w:eastAsia="Times New Roman" w:hAnsi="Times New Roman" w:cs="Times New Roman"/>
      <w:kern w:val="3"/>
      <w:sz w:val="20"/>
      <w:szCs w:val="20"/>
      <w:lang w:val="en-AU"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Statutory_authority" TargetMode="External"/><Relationship Id="rId13" Type="http://schemas.openxmlformats.org/officeDocument/2006/relationships/hyperlink" Target="https://en.wikipedia.org/wiki/Trade_union" TargetMode="External"/><Relationship Id="rId18" Type="http://schemas.openxmlformats.org/officeDocument/2006/relationships/hyperlink" Target="https://en.wikipedia.org/wiki/Electoral_system_of_Australia"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jobs@softtestpays.com" TargetMode="External"/><Relationship Id="rId12" Type="http://schemas.openxmlformats.org/officeDocument/2006/relationships/hyperlink" Target="https://en.wikipedia.org/wiki/Referendums_in_Australia" TargetMode="External"/><Relationship Id="rId17" Type="http://schemas.openxmlformats.org/officeDocument/2006/relationships/hyperlink" Target="https://en.wikipedia.org/wiki/Redistribution_(Australia)" TargetMode="External"/><Relationship Id="rId2" Type="http://schemas.openxmlformats.org/officeDocument/2006/relationships/styles" Target="styles.xml"/><Relationship Id="rId16" Type="http://schemas.openxmlformats.org/officeDocument/2006/relationships/hyperlink" Target="https://en.wikipedia.org/wiki/Political_funding_in_Australia"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Opinion_poll" TargetMode="External"/><Relationship Id="rId5" Type="http://schemas.openxmlformats.org/officeDocument/2006/relationships/footnotes" Target="footnotes.xml"/><Relationship Id="rId15" Type="http://schemas.openxmlformats.org/officeDocument/2006/relationships/hyperlink" Target="https://en.wikipedia.org/wiki/Campaign_advertising" TargetMode="External"/><Relationship Id="rId23" Type="http://schemas.openxmlformats.org/officeDocument/2006/relationships/theme" Target="theme/theme1.xml"/><Relationship Id="rId10" Type="http://schemas.openxmlformats.org/officeDocument/2006/relationships/hyperlink" Target="https://en.wikipedia.org/wiki/Australian_election"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n.wikipedia.org/wiki/Australian_Government" TargetMode="External"/><Relationship Id="rId14" Type="http://schemas.openxmlformats.org/officeDocument/2006/relationships/hyperlink" Target="https://en.wikipedia.org/wiki/Commonwealth_Electoral_Act_1918"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solssoftfttest.com.au" TargetMode="External"/><Relationship Id="rId2" Type="http://schemas.openxmlformats.org/officeDocument/2006/relationships/hyperlink" Target="mailto:Jobs@solsoft.com.au" TargetMode="External"/><Relationship Id="rId1" Type="http://schemas.openxmlformats.org/officeDocument/2006/relationships/hyperlink" Target="https://maps.app.goo.gl/Z4X7T3UQNaZXWJrN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7</Pages>
  <Words>1286</Words>
  <Characters>7332</Characters>
  <Application>Microsoft Office Word</Application>
  <DocSecurity>0</DocSecurity>
  <Lines>61</Lines>
  <Paragraphs>17</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    Australian Electoral Commission</vt:lpstr>
      <vt:lpstr>    RFQ No: LH-07441 APS6 Senior Cyber Security Governance Analyst last date to appl</vt:lpstr>
      <vt:lpstr>    Contract start Tuesday, 01 September 2026 to 12 months Plus 1 x 12 Months extens</vt:lpstr>
      <vt:lpstr>    Australian Citizen Must be able to obtain Negative Vetting Level 1(NV1), ACT- On</vt:lpstr>
      <vt:lpstr>Important: Softtestpays requires your CV as per below resume format</vt:lpstr>
      <vt:lpstr/>
      <vt:lpstr>SUMMARY</vt:lpstr>
      <vt:lpstr>TECHNICAL SKILLS</vt:lpstr>
      <vt:lpstr>EDUCATION</vt:lpstr>
      <vt:lpstr>TRAINING AND CERTIFICATIONS</vt:lpstr>
      <vt:lpstr/>
      <vt:lpstr>WORK HISTORY</vt:lpstr>
      <vt:lpstr>Referees</vt:lpstr>
    </vt:vector>
  </TitlesOfParts>
  <Company/>
  <LinksUpToDate>false</LinksUpToDate>
  <CharactersWithSpaces>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Akula</dc:creator>
  <cp:keywords/>
  <dc:description/>
  <cp:lastModifiedBy>steve kandaloju</cp:lastModifiedBy>
  <cp:revision>54</cp:revision>
  <cp:lastPrinted>2026-08-14T02:42:00Z</cp:lastPrinted>
  <dcterms:created xsi:type="dcterms:W3CDTF">2026-08-14T02:42:00Z</dcterms:created>
  <dcterms:modified xsi:type="dcterms:W3CDTF">2026-08-14T03:27:00Z</dcterms:modified>
</cp:coreProperties>
</file>